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B86C3" w14:textId="5533BEE1" w:rsidR="007A582B" w:rsidRDefault="00DD008F" w:rsidP="00DD008F">
      <w:pPr>
        <w:jc w:val="center"/>
        <w:rPr>
          <w:rFonts w:ascii="Times New Roman" w:hAnsi="Times New Roman" w:cs="Times New Roman"/>
          <w:b/>
          <w:bCs/>
          <w:sz w:val="24"/>
          <w:szCs w:val="24"/>
          <w:lang w:val="en-US"/>
        </w:rPr>
      </w:pPr>
      <w:proofErr w:type="spellStart"/>
      <w:r w:rsidRPr="00DD008F">
        <w:rPr>
          <w:rFonts w:ascii="Times New Roman" w:hAnsi="Times New Roman" w:cs="Times New Roman"/>
          <w:b/>
          <w:bCs/>
          <w:sz w:val="24"/>
          <w:szCs w:val="24"/>
          <w:lang w:val="en-US"/>
        </w:rPr>
        <w:t>M.Phil</w:t>
      </w:r>
      <w:proofErr w:type="spellEnd"/>
      <w:r w:rsidRPr="00DD008F">
        <w:rPr>
          <w:rFonts w:ascii="Times New Roman" w:hAnsi="Times New Roman" w:cs="Times New Roman"/>
          <w:b/>
          <w:bCs/>
          <w:sz w:val="24"/>
          <w:szCs w:val="24"/>
          <w:lang w:val="en-US"/>
        </w:rPr>
        <w:t xml:space="preserve"> Second</w:t>
      </w:r>
      <w:r w:rsidR="00976442">
        <w:rPr>
          <w:rFonts w:ascii="Times New Roman" w:hAnsi="Times New Roman" w:cs="Times New Roman"/>
          <w:b/>
          <w:bCs/>
          <w:sz w:val="24"/>
          <w:szCs w:val="24"/>
          <w:lang w:val="en-US"/>
        </w:rPr>
        <w:t xml:space="preserve"> </w:t>
      </w:r>
      <w:bookmarkStart w:id="0" w:name="_GoBack"/>
      <w:bookmarkEnd w:id="0"/>
      <w:r w:rsidRPr="00DD008F">
        <w:rPr>
          <w:rFonts w:ascii="Times New Roman" w:hAnsi="Times New Roman" w:cs="Times New Roman"/>
          <w:b/>
          <w:bCs/>
          <w:sz w:val="24"/>
          <w:szCs w:val="24"/>
          <w:lang w:val="en-US"/>
        </w:rPr>
        <w:t>Semester, Political Science</w:t>
      </w:r>
    </w:p>
    <w:p w14:paraId="66503328" w14:textId="1D411B1E" w:rsidR="00DD008F" w:rsidRDefault="00DD008F" w:rsidP="00DD008F">
      <w:pPr>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Course :</w:t>
      </w:r>
      <w:proofErr w:type="gramEnd"/>
      <w:r>
        <w:rPr>
          <w:rFonts w:ascii="Times New Roman" w:hAnsi="Times New Roman" w:cs="Times New Roman"/>
          <w:b/>
          <w:bCs/>
          <w:sz w:val="24"/>
          <w:szCs w:val="24"/>
          <w:lang w:val="en-US"/>
        </w:rPr>
        <w:t xml:space="preserve"> Advance Areas in Political Theory</w:t>
      </w:r>
    </w:p>
    <w:p w14:paraId="65BA177A" w14:textId="6CFC7CFE" w:rsidR="00DD008F" w:rsidRDefault="00DD008F" w:rsidP="00DD008F">
      <w:pPr>
        <w:jc w:val="center"/>
        <w:rPr>
          <w:rFonts w:ascii="Times New Roman" w:hAnsi="Times New Roman" w:cs="Times New Roman"/>
          <w:b/>
          <w:bCs/>
          <w:sz w:val="28"/>
          <w:szCs w:val="28"/>
          <w:lang w:val="en-US"/>
        </w:rPr>
      </w:pPr>
      <w:proofErr w:type="gramStart"/>
      <w:r w:rsidRPr="00DD008F">
        <w:rPr>
          <w:rFonts w:ascii="Times New Roman" w:hAnsi="Times New Roman" w:cs="Times New Roman"/>
          <w:b/>
          <w:bCs/>
          <w:sz w:val="28"/>
          <w:szCs w:val="28"/>
          <w:lang w:val="en-US"/>
        </w:rPr>
        <w:t>Topic :</w:t>
      </w:r>
      <w:proofErr w:type="gramEnd"/>
      <w:r w:rsidRPr="00DD008F">
        <w:rPr>
          <w:rFonts w:ascii="Times New Roman" w:hAnsi="Times New Roman" w:cs="Times New Roman"/>
          <w:b/>
          <w:bCs/>
          <w:sz w:val="28"/>
          <w:szCs w:val="28"/>
          <w:lang w:val="en-US"/>
        </w:rPr>
        <w:t xml:space="preserve"> Giorgio Agamben : His Political Ideas</w:t>
      </w:r>
    </w:p>
    <w:p w14:paraId="2D5412A9" w14:textId="0D5CB6F0" w:rsidR="00DD008F" w:rsidRDefault="00DD008F" w:rsidP="00DD008F">
      <w:pPr>
        <w:jc w:val="center"/>
        <w:rPr>
          <w:rFonts w:ascii="Times New Roman" w:hAnsi="Times New Roman" w:cs="Times New Roman"/>
          <w:b/>
          <w:bCs/>
          <w:sz w:val="28"/>
          <w:szCs w:val="28"/>
          <w:lang w:val="en-US"/>
        </w:rPr>
      </w:pPr>
    </w:p>
    <w:p w14:paraId="084E0382" w14:textId="77777777" w:rsidR="00830A16" w:rsidRDefault="00DD008F" w:rsidP="00DD008F">
      <w:pPr>
        <w:spacing w:line="360" w:lineRule="auto"/>
        <w:rPr>
          <w:rFonts w:ascii="Times New Roman" w:hAnsi="Times New Roman" w:cs="Times New Roman"/>
          <w:sz w:val="24"/>
          <w:szCs w:val="24"/>
          <w:lang w:val="en-US"/>
        </w:rPr>
      </w:pPr>
      <w:r w:rsidRPr="00DD008F">
        <w:rPr>
          <w:rFonts w:ascii="Times New Roman" w:hAnsi="Times New Roman" w:cs="Times New Roman"/>
          <w:sz w:val="24"/>
          <w:szCs w:val="24"/>
          <w:lang w:val="en-US"/>
        </w:rPr>
        <w:t>Giorgio Agamben</w:t>
      </w:r>
      <w:r>
        <w:rPr>
          <w:rFonts w:ascii="Times New Roman" w:hAnsi="Times New Roman" w:cs="Times New Roman"/>
          <w:sz w:val="24"/>
          <w:szCs w:val="24"/>
          <w:lang w:val="en-US"/>
        </w:rPr>
        <w:t xml:space="preserve"> (1942 -) is one of the leading figures in philosophy and political theory. His unique readings of literature, literary theory, continental philosophy, political thought, religious studies, and art have made him one of the most innovative thinkers of our time. Born in Rome in 1942, Agamben completed studies in Law and Philosophy with a doctoral thesis on the political thought of </w:t>
      </w:r>
      <w:r w:rsidR="0030100E">
        <w:rPr>
          <w:rFonts w:ascii="Times New Roman" w:hAnsi="Times New Roman" w:cs="Times New Roman"/>
          <w:sz w:val="24"/>
          <w:szCs w:val="24"/>
          <w:lang w:val="en-US"/>
        </w:rPr>
        <w:t>Simone Weil, and participated in Martin Heidegger’s seminars on Hegel and Heraclitus as a post- doctoral scholar.</w:t>
      </w:r>
      <w:r w:rsidR="00830A16">
        <w:rPr>
          <w:rFonts w:ascii="Times New Roman" w:hAnsi="Times New Roman" w:cs="Times New Roman"/>
          <w:sz w:val="24"/>
          <w:szCs w:val="24"/>
          <w:lang w:val="en-US"/>
        </w:rPr>
        <w:t xml:space="preserve"> Agamben then began teaching and over the course of the next four decades taught at the University of </w:t>
      </w:r>
      <w:proofErr w:type="spellStart"/>
      <w:r w:rsidR="00830A16">
        <w:rPr>
          <w:rFonts w:ascii="Times New Roman" w:hAnsi="Times New Roman" w:cs="Times New Roman"/>
          <w:sz w:val="24"/>
          <w:szCs w:val="24"/>
          <w:lang w:val="en-US"/>
        </w:rPr>
        <w:t>Mzcerata</w:t>
      </w:r>
      <w:proofErr w:type="spellEnd"/>
      <w:r w:rsidR="00830A16">
        <w:rPr>
          <w:rFonts w:ascii="Times New Roman" w:hAnsi="Times New Roman" w:cs="Times New Roman"/>
          <w:sz w:val="24"/>
          <w:szCs w:val="24"/>
          <w:lang w:val="en-US"/>
        </w:rPr>
        <w:t xml:space="preserve">, the University of Verona, the College </w:t>
      </w:r>
      <w:proofErr w:type="spellStart"/>
      <w:r w:rsidR="00830A16">
        <w:rPr>
          <w:rFonts w:ascii="Times New Roman" w:hAnsi="Times New Roman" w:cs="Times New Roman"/>
          <w:sz w:val="24"/>
          <w:szCs w:val="24"/>
          <w:lang w:val="en-US"/>
        </w:rPr>
        <w:t>Internationale</w:t>
      </w:r>
      <w:proofErr w:type="spellEnd"/>
      <w:r w:rsidR="00830A16">
        <w:rPr>
          <w:rFonts w:ascii="Times New Roman" w:hAnsi="Times New Roman" w:cs="Times New Roman"/>
          <w:sz w:val="24"/>
          <w:szCs w:val="24"/>
          <w:lang w:val="en-US"/>
        </w:rPr>
        <w:t xml:space="preserve"> de Paris, the New School in New York, and the European Graduate School where he holds the Baruch Spinoza Chair. He caused a controversy when he refused to the “biopolitical </w:t>
      </w:r>
      <w:proofErr w:type="spellStart"/>
      <w:r w:rsidR="00830A16">
        <w:rPr>
          <w:rFonts w:ascii="Times New Roman" w:hAnsi="Times New Roman" w:cs="Times New Roman"/>
          <w:sz w:val="24"/>
          <w:szCs w:val="24"/>
          <w:lang w:val="en-US"/>
        </w:rPr>
        <w:t>tattoing</w:t>
      </w:r>
      <w:proofErr w:type="spellEnd"/>
      <w:r w:rsidR="00830A16">
        <w:rPr>
          <w:rFonts w:ascii="Times New Roman" w:hAnsi="Times New Roman" w:cs="Times New Roman"/>
          <w:sz w:val="24"/>
          <w:szCs w:val="24"/>
          <w:lang w:val="en-US"/>
        </w:rPr>
        <w:t xml:space="preserve">” requested by the Immigration Department for entry to the USA </w:t>
      </w:r>
      <w:proofErr w:type="spellStart"/>
      <w:r w:rsidR="00830A16">
        <w:rPr>
          <w:rFonts w:ascii="Times New Roman" w:hAnsi="Times New Roman" w:cs="Times New Roman"/>
          <w:sz w:val="24"/>
          <w:szCs w:val="24"/>
          <w:lang w:val="en-US"/>
        </w:rPr>
        <w:t>innthe</w:t>
      </w:r>
      <w:proofErr w:type="spellEnd"/>
      <w:r w:rsidR="00830A16">
        <w:rPr>
          <w:rFonts w:ascii="Times New Roman" w:hAnsi="Times New Roman" w:cs="Times New Roman"/>
          <w:sz w:val="24"/>
          <w:szCs w:val="24"/>
          <w:lang w:val="en-US"/>
        </w:rPr>
        <w:t xml:space="preserve"> wake of the 9/11attacks.</w:t>
      </w:r>
    </w:p>
    <w:p w14:paraId="38E2CAFD" w14:textId="3FB6A55C" w:rsidR="00DD008F" w:rsidRDefault="00830A16" w:rsidP="00DD008F">
      <w:pPr>
        <w:spacing w:line="360" w:lineRule="auto"/>
        <w:rPr>
          <w:rFonts w:ascii="Times New Roman" w:hAnsi="Times New Roman" w:cs="Times New Roman"/>
          <w:b/>
          <w:bCs/>
          <w:sz w:val="24"/>
          <w:szCs w:val="24"/>
          <w:lang w:val="en-US"/>
        </w:rPr>
      </w:pPr>
      <w:r w:rsidRPr="00830A16">
        <w:rPr>
          <w:rFonts w:ascii="Times New Roman" w:hAnsi="Times New Roman" w:cs="Times New Roman"/>
          <w:b/>
          <w:bCs/>
          <w:sz w:val="24"/>
          <w:szCs w:val="24"/>
          <w:lang w:val="en-US"/>
        </w:rPr>
        <w:t xml:space="preserve">Political Ideas  </w:t>
      </w:r>
    </w:p>
    <w:p w14:paraId="3C125D9E" w14:textId="2A3EB71B" w:rsidR="007426CA" w:rsidRDefault="00830A16" w:rsidP="00DD008F">
      <w:pPr>
        <w:spacing w:line="360" w:lineRule="auto"/>
        <w:rPr>
          <w:rFonts w:ascii="Times New Roman" w:hAnsi="Times New Roman" w:cs="Times New Roman"/>
          <w:sz w:val="24"/>
          <w:szCs w:val="24"/>
          <w:lang w:val="en-US"/>
        </w:rPr>
      </w:pPr>
      <w:r w:rsidRPr="00830A16">
        <w:rPr>
          <w:rFonts w:ascii="Times New Roman" w:hAnsi="Times New Roman" w:cs="Times New Roman"/>
          <w:sz w:val="24"/>
          <w:szCs w:val="24"/>
          <w:lang w:val="en-US"/>
        </w:rPr>
        <w:t>The most influential</w:t>
      </w:r>
      <w:r>
        <w:rPr>
          <w:rFonts w:ascii="Times New Roman" w:hAnsi="Times New Roman" w:cs="Times New Roman"/>
          <w:sz w:val="24"/>
          <w:szCs w:val="24"/>
          <w:lang w:val="en-US"/>
        </w:rPr>
        <w:t xml:space="preserve"> dimension of Agamben’s work in</w:t>
      </w:r>
      <w:r w:rsidR="00242122">
        <w:rPr>
          <w:rFonts w:ascii="Times New Roman" w:hAnsi="Times New Roman" w:cs="Times New Roman"/>
          <w:sz w:val="24"/>
          <w:szCs w:val="24"/>
          <w:lang w:val="en-US"/>
        </w:rPr>
        <w:t xml:space="preserve"> recent years has been his contributions to political theory. </w:t>
      </w:r>
      <w:r w:rsidR="006B26DA">
        <w:rPr>
          <w:rFonts w:ascii="Times New Roman" w:hAnsi="Times New Roman" w:cs="Times New Roman"/>
          <w:sz w:val="24"/>
          <w:szCs w:val="24"/>
          <w:lang w:val="en-US"/>
        </w:rPr>
        <w:t>Undoubtedly</w:t>
      </w:r>
      <w:r w:rsidR="00242122">
        <w:rPr>
          <w:rFonts w:ascii="Times New Roman" w:hAnsi="Times New Roman" w:cs="Times New Roman"/>
          <w:sz w:val="24"/>
          <w:szCs w:val="24"/>
          <w:lang w:val="en-US"/>
        </w:rPr>
        <w:t xml:space="preserve"> </w:t>
      </w:r>
      <w:r w:rsidR="00242122" w:rsidRPr="00242122">
        <w:rPr>
          <w:rFonts w:ascii="Times New Roman" w:hAnsi="Times New Roman" w:cs="Times New Roman"/>
          <w:i/>
          <w:iCs/>
          <w:sz w:val="24"/>
          <w:szCs w:val="24"/>
          <w:lang w:val="en-US"/>
        </w:rPr>
        <w:t xml:space="preserve">Homo </w:t>
      </w:r>
      <w:proofErr w:type="spellStart"/>
      <w:proofErr w:type="gramStart"/>
      <w:r w:rsidR="00242122" w:rsidRPr="00242122">
        <w:rPr>
          <w:rFonts w:ascii="Times New Roman" w:hAnsi="Times New Roman" w:cs="Times New Roman"/>
          <w:i/>
          <w:iCs/>
          <w:sz w:val="24"/>
          <w:szCs w:val="24"/>
          <w:lang w:val="en-US"/>
        </w:rPr>
        <w:t>Sacer</w:t>
      </w:r>
      <w:proofErr w:type="spellEnd"/>
      <w:r w:rsidR="00242122" w:rsidRPr="00242122">
        <w:rPr>
          <w:rFonts w:ascii="Times New Roman" w:hAnsi="Times New Roman" w:cs="Times New Roman"/>
          <w:i/>
          <w:iCs/>
          <w:sz w:val="24"/>
          <w:szCs w:val="24"/>
          <w:lang w:val="en-US"/>
        </w:rPr>
        <w:t xml:space="preserve"> :</w:t>
      </w:r>
      <w:proofErr w:type="gramEnd"/>
      <w:r w:rsidR="00242122" w:rsidRPr="00242122">
        <w:rPr>
          <w:rFonts w:ascii="Times New Roman" w:hAnsi="Times New Roman" w:cs="Times New Roman"/>
          <w:i/>
          <w:iCs/>
          <w:sz w:val="24"/>
          <w:szCs w:val="24"/>
          <w:lang w:val="en-US"/>
        </w:rPr>
        <w:t xml:space="preserve"> Sovereign Power and Bare Life</w:t>
      </w:r>
      <w:r>
        <w:rPr>
          <w:rFonts w:ascii="Times New Roman" w:hAnsi="Times New Roman" w:cs="Times New Roman"/>
          <w:sz w:val="24"/>
          <w:szCs w:val="24"/>
          <w:lang w:val="en-US"/>
        </w:rPr>
        <w:t xml:space="preserve"> </w:t>
      </w:r>
      <w:r w:rsidR="00242122">
        <w:rPr>
          <w:rFonts w:ascii="Times New Roman" w:hAnsi="Times New Roman" w:cs="Times New Roman"/>
          <w:sz w:val="24"/>
          <w:szCs w:val="24"/>
          <w:lang w:val="en-US"/>
        </w:rPr>
        <w:t xml:space="preserve">is Agamben’s best-known work. It is in this book that Agamben develops his analysis of the condition of ‘biopolitics’, first identified by Michel Foucault in the first volume of his </w:t>
      </w:r>
      <w:r w:rsidR="00242122" w:rsidRPr="00242122">
        <w:rPr>
          <w:rFonts w:ascii="Times New Roman" w:hAnsi="Times New Roman" w:cs="Times New Roman"/>
          <w:i/>
          <w:iCs/>
          <w:sz w:val="24"/>
          <w:szCs w:val="24"/>
          <w:lang w:val="en-US"/>
        </w:rPr>
        <w:t>History of Sexuality</w:t>
      </w:r>
      <w:r w:rsidR="00242122">
        <w:rPr>
          <w:rFonts w:ascii="Times New Roman" w:hAnsi="Times New Roman" w:cs="Times New Roman"/>
          <w:i/>
          <w:iCs/>
          <w:sz w:val="24"/>
          <w:szCs w:val="24"/>
          <w:lang w:val="en-US"/>
        </w:rPr>
        <w:t xml:space="preserve"> </w:t>
      </w:r>
      <w:r w:rsidR="00242122" w:rsidRPr="00242122">
        <w:rPr>
          <w:rFonts w:ascii="Times New Roman" w:hAnsi="Times New Roman" w:cs="Times New Roman"/>
          <w:sz w:val="24"/>
          <w:szCs w:val="24"/>
          <w:lang w:val="en-US"/>
        </w:rPr>
        <w:t>series</w:t>
      </w:r>
      <w:r w:rsidR="00242122">
        <w:rPr>
          <w:rFonts w:ascii="Times New Roman" w:hAnsi="Times New Roman" w:cs="Times New Roman"/>
          <w:sz w:val="24"/>
          <w:szCs w:val="24"/>
          <w:lang w:val="en-US"/>
        </w:rPr>
        <w:t xml:space="preserve"> and associated texts. Foucault argued that modern power was characterized by a fundamentally different rationality than that of sovereign power. Whereas sovereign power was characterized by a right over life and death, summarized by Foucault in</w:t>
      </w:r>
      <w:r w:rsidR="007426CA">
        <w:rPr>
          <w:rFonts w:ascii="Times New Roman" w:hAnsi="Times New Roman" w:cs="Times New Roman"/>
          <w:sz w:val="24"/>
          <w:szCs w:val="24"/>
          <w:lang w:val="en-US"/>
        </w:rPr>
        <w:t xml:space="preserve"> </w:t>
      </w:r>
      <w:r w:rsidR="00242122">
        <w:rPr>
          <w:rFonts w:ascii="Times New Roman" w:hAnsi="Times New Roman" w:cs="Times New Roman"/>
          <w:sz w:val="24"/>
          <w:szCs w:val="24"/>
          <w:lang w:val="en-US"/>
        </w:rPr>
        <w:t xml:space="preserve">the dictum of “killing or letting live”, modern power is characterized by </w:t>
      </w:r>
      <w:r w:rsidR="007426CA">
        <w:rPr>
          <w:rFonts w:ascii="Times New Roman" w:hAnsi="Times New Roman" w:cs="Times New Roman"/>
          <w:sz w:val="24"/>
          <w:szCs w:val="24"/>
          <w:lang w:val="en-US"/>
        </w:rPr>
        <w:t xml:space="preserve">a productive relation to life, encapsulated in the dictum of “fostering life or disallowing it”. For Foucault, the “threshold of modernity” was reached with the transition from sovereign power to biopower, in which the “new political subject” of the population became the target of a regime of power that operates through governance of the vicissitudes of biological life </w:t>
      </w:r>
      <w:r w:rsidR="00312661">
        <w:rPr>
          <w:rFonts w:ascii="Times New Roman" w:hAnsi="Times New Roman" w:cs="Times New Roman"/>
          <w:sz w:val="24"/>
          <w:szCs w:val="24"/>
          <w:lang w:val="en-US"/>
        </w:rPr>
        <w:t>itself</w:t>
      </w:r>
      <w:r w:rsidR="007426CA">
        <w:rPr>
          <w:rFonts w:ascii="Times New Roman" w:hAnsi="Times New Roman" w:cs="Times New Roman"/>
          <w:sz w:val="24"/>
          <w:szCs w:val="24"/>
          <w:lang w:val="en-US"/>
        </w:rPr>
        <w:t>.</w:t>
      </w:r>
    </w:p>
    <w:p w14:paraId="57A488A5" w14:textId="77777777" w:rsidR="00312661" w:rsidRDefault="00312661" w:rsidP="00DD008F">
      <w:pPr>
        <w:spacing w:line="360" w:lineRule="auto"/>
        <w:rPr>
          <w:rFonts w:ascii="Times New Roman" w:hAnsi="Times New Roman" w:cs="Times New Roman"/>
          <w:b/>
          <w:bCs/>
          <w:sz w:val="24"/>
          <w:szCs w:val="24"/>
          <w:lang w:val="en-US"/>
        </w:rPr>
      </w:pPr>
    </w:p>
    <w:p w14:paraId="4CDAF216" w14:textId="77777777" w:rsidR="00312661" w:rsidRDefault="00312661" w:rsidP="00DD008F">
      <w:pPr>
        <w:spacing w:line="360" w:lineRule="auto"/>
        <w:rPr>
          <w:rFonts w:ascii="Times New Roman" w:hAnsi="Times New Roman" w:cs="Times New Roman"/>
          <w:b/>
          <w:bCs/>
          <w:sz w:val="24"/>
          <w:szCs w:val="24"/>
          <w:lang w:val="en-US"/>
        </w:rPr>
      </w:pPr>
    </w:p>
    <w:p w14:paraId="5FF1F1DC" w14:textId="77777777" w:rsidR="00312661" w:rsidRDefault="00312661" w:rsidP="00DD008F">
      <w:pPr>
        <w:spacing w:line="360" w:lineRule="auto"/>
        <w:rPr>
          <w:rFonts w:ascii="Times New Roman" w:hAnsi="Times New Roman" w:cs="Times New Roman"/>
          <w:b/>
          <w:bCs/>
          <w:sz w:val="24"/>
          <w:szCs w:val="24"/>
          <w:lang w:val="en-US"/>
        </w:rPr>
      </w:pPr>
    </w:p>
    <w:p w14:paraId="5CF28D4B" w14:textId="06860EC9" w:rsidR="00830A16" w:rsidRDefault="007426CA" w:rsidP="00DD008F">
      <w:pPr>
        <w:spacing w:line="360" w:lineRule="auto"/>
        <w:rPr>
          <w:rFonts w:ascii="Times New Roman" w:hAnsi="Times New Roman" w:cs="Times New Roman"/>
          <w:b/>
          <w:bCs/>
          <w:sz w:val="24"/>
          <w:szCs w:val="24"/>
          <w:lang w:val="en-US"/>
        </w:rPr>
      </w:pPr>
      <w:r w:rsidRPr="007426CA">
        <w:rPr>
          <w:rFonts w:ascii="Times New Roman" w:hAnsi="Times New Roman" w:cs="Times New Roman"/>
          <w:b/>
          <w:bCs/>
          <w:sz w:val="24"/>
          <w:szCs w:val="24"/>
          <w:lang w:val="en-US"/>
        </w:rPr>
        <w:lastRenderedPageBreak/>
        <w:t xml:space="preserve">Homo </w:t>
      </w:r>
      <w:proofErr w:type="spellStart"/>
      <w:r w:rsidRPr="007426CA">
        <w:rPr>
          <w:rFonts w:ascii="Times New Roman" w:hAnsi="Times New Roman" w:cs="Times New Roman"/>
          <w:b/>
          <w:bCs/>
          <w:sz w:val="24"/>
          <w:szCs w:val="24"/>
          <w:lang w:val="en-US"/>
        </w:rPr>
        <w:t>Sacer</w:t>
      </w:r>
      <w:proofErr w:type="spellEnd"/>
      <w:r w:rsidRPr="007426CA">
        <w:rPr>
          <w:rFonts w:ascii="Times New Roman" w:hAnsi="Times New Roman" w:cs="Times New Roman"/>
          <w:b/>
          <w:bCs/>
          <w:sz w:val="24"/>
          <w:szCs w:val="24"/>
          <w:lang w:val="en-US"/>
        </w:rPr>
        <w:t xml:space="preserve"> and Bare Life </w:t>
      </w:r>
    </w:p>
    <w:p w14:paraId="2DB684A9" w14:textId="3D476082" w:rsidR="007426CA" w:rsidRDefault="007426CA" w:rsidP="00DD008F">
      <w:pPr>
        <w:spacing w:line="360" w:lineRule="auto"/>
        <w:rPr>
          <w:rFonts w:ascii="Times New Roman" w:hAnsi="Times New Roman" w:cs="Times New Roman"/>
          <w:sz w:val="24"/>
          <w:szCs w:val="24"/>
          <w:lang w:val="en-US"/>
        </w:rPr>
      </w:pPr>
      <w:r w:rsidRPr="007426CA">
        <w:rPr>
          <w:rFonts w:ascii="Times New Roman" w:hAnsi="Times New Roman" w:cs="Times New Roman"/>
          <w:sz w:val="24"/>
          <w:szCs w:val="24"/>
          <w:lang w:val="en-US"/>
        </w:rPr>
        <w:t xml:space="preserve">Agamben is explicitly engaged with Foucault’s thesis on biopower in </w:t>
      </w:r>
      <w:proofErr w:type="spellStart"/>
      <w:r w:rsidRPr="007426CA">
        <w:rPr>
          <w:rFonts w:ascii="Times New Roman" w:hAnsi="Times New Roman" w:cs="Times New Roman"/>
          <w:i/>
          <w:iCs/>
          <w:sz w:val="24"/>
          <w:szCs w:val="24"/>
          <w:lang w:val="en-US"/>
        </w:rPr>
        <w:t>HomoSacer</w:t>
      </w:r>
      <w:proofErr w:type="spellEnd"/>
      <w:r>
        <w:rPr>
          <w:rFonts w:ascii="Times New Roman" w:hAnsi="Times New Roman" w:cs="Times New Roman"/>
          <w:i/>
          <w:iCs/>
          <w:sz w:val="24"/>
          <w:szCs w:val="24"/>
          <w:lang w:val="en-US"/>
        </w:rPr>
        <w:t xml:space="preserve">. </w:t>
      </w:r>
      <w:r w:rsidRPr="007426CA">
        <w:rPr>
          <w:rFonts w:ascii="Times New Roman" w:hAnsi="Times New Roman" w:cs="Times New Roman"/>
          <w:sz w:val="24"/>
          <w:szCs w:val="24"/>
          <w:lang w:val="en-US"/>
        </w:rPr>
        <w:t>The</w:t>
      </w:r>
      <w:r>
        <w:rPr>
          <w:rFonts w:ascii="Times New Roman" w:hAnsi="Times New Roman" w:cs="Times New Roman"/>
          <w:sz w:val="24"/>
          <w:szCs w:val="24"/>
          <w:lang w:val="en-US"/>
        </w:rPr>
        <w:t xml:space="preserve"> reduction of life to ‘biopolitics’ is one of the main threads in Agamben’s work, in his critical conception of a</w:t>
      </w:r>
      <w:r w:rsidR="00312661">
        <w:rPr>
          <w:rFonts w:ascii="Times New Roman" w:hAnsi="Times New Roman" w:cs="Times New Roman"/>
          <w:sz w:val="24"/>
          <w:szCs w:val="24"/>
          <w:lang w:val="en-US"/>
        </w:rPr>
        <w:t xml:space="preserve"> </w:t>
      </w:r>
      <w:r w:rsidR="00312661" w:rsidRPr="00312661">
        <w:rPr>
          <w:rFonts w:ascii="Times New Roman" w:hAnsi="Times New Roman" w:cs="Times New Roman"/>
          <w:i/>
          <w:iCs/>
          <w:sz w:val="24"/>
          <w:szCs w:val="24"/>
          <w:lang w:val="en-US"/>
        </w:rPr>
        <w:t xml:space="preserve">homo </w:t>
      </w:r>
      <w:proofErr w:type="spellStart"/>
      <w:r w:rsidR="00312661" w:rsidRPr="00312661">
        <w:rPr>
          <w:rFonts w:ascii="Times New Roman" w:hAnsi="Times New Roman" w:cs="Times New Roman"/>
          <w:i/>
          <w:iCs/>
          <w:sz w:val="24"/>
          <w:szCs w:val="24"/>
          <w:lang w:val="en-US"/>
        </w:rPr>
        <w:t>sacer</w:t>
      </w:r>
      <w:proofErr w:type="spellEnd"/>
      <w:r w:rsidR="00312661">
        <w:rPr>
          <w:rFonts w:ascii="Times New Roman" w:hAnsi="Times New Roman" w:cs="Times New Roman"/>
          <w:i/>
          <w:iCs/>
          <w:sz w:val="24"/>
          <w:szCs w:val="24"/>
          <w:lang w:val="en-US"/>
        </w:rPr>
        <w:t xml:space="preserve">., </w:t>
      </w:r>
      <w:r w:rsidR="00312661" w:rsidRPr="00312661">
        <w:rPr>
          <w:rFonts w:ascii="Times New Roman" w:hAnsi="Times New Roman" w:cs="Times New Roman"/>
          <w:sz w:val="24"/>
          <w:szCs w:val="24"/>
          <w:lang w:val="en-US"/>
        </w:rPr>
        <w:t>reduced to</w:t>
      </w:r>
      <w:r w:rsidR="00312661">
        <w:rPr>
          <w:rFonts w:ascii="Times New Roman" w:hAnsi="Times New Roman" w:cs="Times New Roman"/>
          <w:sz w:val="24"/>
          <w:szCs w:val="24"/>
          <w:lang w:val="en-US"/>
        </w:rPr>
        <w:t xml:space="preserve"> ‘bare life’, and thus deprived of any rights.</w:t>
      </w:r>
    </w:p>
    <w:p w14:paraId="764E21E2" w14:textId="223D43AD" w:rsidR="00312661" w:rsidRDefault="00312661" w:rsidP="00DD008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Agamben’s concept of the ‘homo </w:t>
      </w:r>
      <w:proofErr w:type="spellStart"/>
      <w:r>
        <w:rPr>
          <w:rFonts w:ascii="Times New Roman" w:hAnsi="Times New Roman" w:cs="Times New Roman"/>
          <w:sz w:val="24"/>
          <w:szCs w:val="24"/>
          <w:lang w:val="en-US"/>
        </w:rPr>
        <w:t>sacer</w:t>
      </w:r>
      <w:proofErr w:type="spellEnd"/>
      <w:r>
        <w:rPr>
          <w:rFonts w:ascii="Times New Roman" w:hAnsi="Times New Roman" w:cs="Times New Roman"/>
          <w:sz w:val="24"/>
          <w:szCs w:val="24"/>
          <w:lang w:val="en-US"/>
        </w:rPr>
        <w:t>’ rests on a crucial distinction in Greek philosophy between “bare life” (</w:t>
      </w:r>
      <w:proofErr w:type="spellStart"/>
      <w:proofErr w:type="gramStart"/>
      <w:r w:rsidRPr="00312661">
        <w:rPr>
          <w:rFonts w:ascii="Times New Roman" w:hAnsi="Times New Roman" w:cs="Times New Roman"/>
          <w:b/>
          <w:bCs/>
          <w:sz w:val="24"/>
          <w:szCs w:val="24"/>
          <w:lang w:val="en-US"/>
        </w:rPr>
        <w:t>zoe</w:t>
      </w:r>
      <w:proofErr w:type="spellEnd"/>
      <w:r>
        <w:rPr>
          <w:rFonts w:ascii="Times New Roman" w:hAnsi="Times New Roman" w:cs="Times New Roman"/>
          <w:b/>
          <w:bCs/>
          <w:sz w:val="24"/>
          <w:szCs w:val="24"/>
          <w:lang w:val="en-US"/>
        </w:rPr>
        <w:t xml:space="preserve"> )</w:t>
      </w:r>
      <w:proofErr w:type="gramEnd"/>
      <w:r>
        <w:rPr>
          <w:rFonts w:ascii="Times New Roman" w:hAnsi="Times New Roman" w:cs="Times New Roman"/>
          <w:b/>
          <w:bCs/>
          <w:sz w:val="24"/>
          <w:szCs w:val="24"/>
          <w:lang w:val="en-US"/>
        </w:rPr>
        <w:t xml:space="preserve">, </w:t>
      </w:r>
      <w:r w:rsidRPr="00312661">
        <w:rPr>
          <w:rFonts w:ascii="Times New Roman" w:hAnsi="Times New Roman" w:cs="Times New Roman"/>
          <w:sz w:val="24"/>
          <w:szCs w:val="24"/>
          <w:lang w:val="en-US"/>
        </w:rPr>
        <w:t xml:space="preserve">and </w:t>
      </w:r>
      <w:r>
        <w:rPr>
          <w:rFonts w:ascii="Times New Roman" w:hAnsi="Times New Roman" w:cs="Times New Roman"/>
          <w:sz w:val="24"/>
          <w:szCs w:val="24"/>
          <w:lang w:val="en-US"/>
        </w:rPr>
        <w:t xml:space="preserve">“a particular mode of life” or “qualified life” ( </w:t>
      </w:r>
      <w:r w:rsidRPr="00312661">
        <w:rPr>
          <w:rFonts w:ascii="Times New Roman" w:hAnsi="Times New Roman" w:cs="Times New Roman"/>
          <w:b/>
          <w:bCs/>
          <w:sz w:val="24"/>
          <w:szCs w:val="24"/>
          <w:lang w:val="en-US"/>
        </w:rPr>
        <w:t>bios</w:t>
      </w:r>
      <w:r>
        <w:rPr>
          <w:rFonts w:ascii="Times New Roman" w:hAnsi="Times New Roman" w:cs="Times New Roman"/>
          <w:b/>
          <w:bCs/>
          <w:sz w:val="24"/>
          <w:szCs w:val="24"/>
          <w:lang w:val="en-US"/>
        </w:rPr>
        <w:t xml:space="preserve"> ). </w:t>
      </w:r>
      <w:r w:rsidRPr="00312661">
        <w:rPr>
          <w:rFonts w:ascii="Times New Roman" w:hAnsi="Times New Roman" w:cs="Times New Roman"/>
          <w:sz w:val="24"/>
          <w:szCs w:val="24"/>
          <w:lang w:val="en-US"/>
        </w:rPr>
        <w:t xml:space="preserve">The </w:t>
      </w:r>
      <w:proofErr w:type="gramStart"/>
      <w:r w:rsidRPr="00312661">
        <w:rPr>
          <w:rFonts w:ascii="Times New Roman" w:hAnsi="Times New Roman" w:cs="Times New Roman"/>
          <w:sz w:val="24"/>
          <w:szCs w:val="24"/>
          <w:lang w:val="en-US"/>
        </w:rPr>
        <w:t>import</w:t>
      </w:r>
      <w:r>
        <w:rPr>
          <w:rFonts w:ascii="Times New Roman" w:hAnsi="Times New Roman" w:cs="Times New Roman"/>
          <w:sz w:val="24"/>
          <w:szCs w:val="24"/>
          <w:lang w:val="en-US"/>
        </w:rPr>
        <w:t xml:space="preserve">ance </w:t>
      </w:r>
      <w:r w:rsidR="00C86464">
        <w:rPr>
          <w:rFonts w:ascii="Times New Roman" w:hAnsi="Times New Roman" w:cs="Times New Roman"/>
          <w:sz w:val="24"/>
          <w:szCs w:val="24"/>
          <w:lang w:val="en-US"/>
        </w:rPr>
        <w:t xml:space="preserve"> o</w:t>
      </w:r>
      <w:r>
        <w:rPr>
          <w:rFonts w:ascii="Times New Roman" w:hAnsi="Times New Roman" w:cs="Times New Roman"/>
          <w:sz w:val="24"/>
          <w:szCs w:val="24"/>
          <w:lang w:val="en-US"/>
        </w:rPr>
        <w:t>f</w:t>
      </w:r>
      <w:proofErr w:type="gramEnd"/>
      <w:r w:rsidR="00C86464">
        <w:rPr>
          <w:rFonts w:ascii="Times New Roman" w:hAnsi="Times New Roman" w:cs="Times New Roman"/>
          <w:sz w:val="24"/>
          <w:szCs w:val="24"/>
          <w:lang w:val="en-US"/>
        </w:rPr>
        <w:t xml:space="preserve">  </w:t>
      </w:r>
      <w:r>
        <w:rPr>
          <w:rFonts w:ascii="Times New Roman" w:hAnsi="Times New Roman" w:cs="Times New Roman"/>
          <w:sz w:val="24"/>
          <w:szCs w:val="24"/>
          <w:lang w:val="en-US"/>
        </w:rPr>
        <w:t>this distinction in Aristotle is that it allows for the relegation of the natural life to the domain of</w:t>
      </w:r>
      <w:r w:rsidR="00C86464">
        <w:rPr>
          <w:rFonts w:ascii="Times New Roman" w:hAnsi="Times New Roman" w:cs="Times New Roman"/>
          <w:sz w:val="24"/>
          <w:szCs w:val="24"/>
          <w:lang w:val="en-US"/>
        </w:rPr>
        <w:t xml:space="preserve"> </w:t>
      </w:r>
      <w:r>
        <w:rPr>
          <w:rFonts w:ascii="Times New Roman" w:hAnsi="Times New Roman" w:cs="Times New Roman"/>
          <w:sz w:val="24"/>
          <w:szCs w:val="24"/>
          <w:lang w:val="en-US"/>
        </w:rPr>
        <w:t>the household (oikos ), while also allowing for the specificity of the good life characteristic of participation in the</w:t>
      </w:r>
      <w:r w:rsidR="00C86464">
        <w:rPr>
          <w:rFonts w:ascii="Times New Roman" w:hAnsi="Times New Roman" w:cs="Times New Roman"/>
          <w:sz w:val="24"/>
          <w:szCs w:val="24"/>
          <w:lang w:val="en-US"/>
        </w:rPr>
        <w:t xml:space="preserve"> </w:t>
      </w:r>
      <w:r w:rsidR="00C86464" w:rsidRPr="00C86464">
        <w:rPr>
          <w:rFonts w:ascii="Times New Roman" w:hAnsi="Times New Roman" w:cs="Times New Roman"/>
          <w:i/>
          <w:iCs/>
          <w:sz w:val="24"/>
          <w:szCs w:val="24"/>
          <w:lang w:val="en-US"/>
        </w:rPr>
        <w:t>Polis</w:t>
      </w:r>
      <w:r w:rsidR="00C86464">
        <w:rPr>
          <w:rFonts w:ascii="Times New Roman" w:hAnsi="Times New Roman" w:cs="Times New Roman"/>
          <w:i/>
          <w:iCs/>
          <w:sz w:val="24"/>
          <w:szCs w:val="24"/>
          <w:lang w:val="en-US"/>
        </w:rPr>
        <w:t xml:space="preserve">. </w:t>
      </w:r>
      <w:r w:rsidR="00C86464" w:rsidRPr="00C86464">
        <w:rPr>
          <w:rFonts w:ascii="Times New Roman" w:hAnsi="Times New Roman" w:cs="Times New Roman"/>
          <w:sz w:val="24"/>
          <w:szCs w:val="24"/>
          <w:lang w:val="en-US"/>
        </w:rPr>
        <w:t>For Agamben</w:t>
      </w:r>
      <w:r w:rsidR="00C86464">
        <w:rPr>
          <w:rFonts w:ascii="Times New Roman" w:hAnsi="Times New Roman" w:cs="Times New Roman"/>
          <w:sz w:val="24"/>
          <w:szCs w:val="24"/>
          <w:lang w:val="en-US"/>
        </w:rPr>
        <w:t xml:space="preserve">, this indicates the fact that western politics is founded upon that which it excludes from politics – the natural life that is simultaneously set outside the domain of the political, but nevertheless implicated in </w:t>
      </w:r>
      <w:r w:rsidR="00C86464" w:rsidRPr="00C86464">
        <w:rPr>
          <w:rFonts w:ascii="Times New Roman" w:hAnsi="Times New Roman" w:cs="Times New Roman"/>
          <w:i/>
          <w:iCs/>
          <w:sz w:val="24"/>
          <w:szCs w:val="24"/>
          <w:lang w:val="en-US"/>
        </w:rPr>
        <w:t xml:space="preserve">bios </w:t>
      </w:r>
      <w:proofErr w:type="spellStart"/>
      <w:r w:rsidR="00C86464" w:rsidRPr="00C86464">
        <w:rPr>
          <w:rFonts w:ascii="Times New Roman" w:hAnsi="Times New Roman" w:cs="Times New Roman"/>
          <w:i/>
          <w:iCs/>
          <w:sz w:val="24"/>
          <w:szCs w:val="24"/>
          <w:lang w:val="en-US"/>
        </w:rPr>
        <w:t>politikos</w:t>
      </w:r>
      <w:proofErr w:type="spellEnd"/>
      <w:r w:rsidR="00C86464">
        <w:rPr>
          <w:rFonts w:ascii="Times New Roman" w:hAnsi="Times New Roman" w:cs="Times New Roman"/>
          <w:i/>
          <w:iCs/>
          <w:sz w:val="24"/>
          <w:szCs w:val="24"/>
          <w:lang w:val="en-US"/>
        </w:rPr>
        <w:t xml:space="preserve">. </w:t>
      </w:r>
      <w:r w:rsidR="00C86464" w:rsidRPr="00C86464">
        <w:rPr>
          <w:rFonts w:ascii="Times New Roman" w:hAnsi="Times New Roman" w:cs="Times New Roman"/>
          <w:sz w:val="24"/>
          <w:szCs w:val="24"/>
          <w:lang w:val="en-US"/>
        </w:rPr>
        <w:t>The question arises</w:t>
      </w:r>
      <w:r w:rsidR="00C86464">
        <w:rPr>
          <w:rFonts w:ascii="Times New Roman" w:hAnsi="Times New Roman" w:cs="Times New Roman"/>
          <w:sz w:val="24"/>
          <w:szCs w:val="24"/>
          <w:lang w:val="en-US"/>
        </w:rPr>
        <w:t xml:space="preserve">, then, of life itself or natural life is </w:t>
      </w:r>
      <w:proofErr w:type="gramStart"/>
      <w:r w:rsidR="00C86464">
        <w:rPr>
          <w:rFonts w:ascii="Times New Roman" w:hAnsi="Times New Roman" w:cs="Times New Roman"/>
          <w:sz w:val="24"/>
          <w:szCs w:val="24"/>
          <w:lang w:val="en-US"/>
        </w:rPr>
        <w:t>politicized :</w:t>
      </w:r>
      <w:proofErr w:type="gramEnd"/>
      <w:r w:rsidR="00C86464">
        <w:rPr>
          <w:rFonts w:ascii="Times New Roman" w:hAnsi="Times New Roman" w:cs="Times New Roman"/>
          <w:sz w:val="24"/>
          <w:szCs w:val="24"/>
          <w:lang w:val="en-US"/>
        </w:rPr>
        <w:t xml:space="preserve"> the answer is through abandonment to an unconditional power of death, i.e. the power of sovereignty. It is in this abandonment of natural life to sovereign violence that, Agamben argues, </w:t>
      </w:r>
      <w:r w:rsidR="00A8165E">
        <w:rPr>
          <w:rFonts w:ascii="Times New Roman" w:hAnsi="Times New Roman" w:cs="Times New Roman"/>
          <w:sz w:val="24"/>
          <w:szCs w:val="24"/>
          <w:lang w:val="en-US"/>
        </w:rPr>
        <w:t>“</w:t>
      </w:r>
      <w:r w:rsidR="00C86464">
        <w:rPr>
          <w:rFonts w:ascii="Times New Roman" w:hAnsi="Times New Roman" w:cs="Times New Roman"/>
          <w:sz w:val="24"/>
          <w:szCs w:val="24"/>
          <w:lang w:val="en-US"/>
        </w:rPr>
        <w:t>bare life</w:t>
      </w:r>
      <w:r w:rsidR="00A8165E">
        <w:rPr>
          <w:rFonts w:ascii="Times New Roman" w:hAnsi="Times New Roman" w:cs="Times New Roman"/>
          <w:sz w:val="24"/>
          <w:szCs w:val="24"/>
          <w:lang w:val="en-US"/>
        </w:rPr>
        <w:t>”</w:t>
      </w:r>
      <w:r w:rsidR="00C86464">
        <w:rPr>
          <w:rFonts w:ascii="Times New Roman" w:hAnsi="Times New Roman" w:cs="Times New Roman"/>
          <w:sz w:val="24"/>
          <w:szCs w:val="24"/>
          <w:lang w:val="en-US"/>
        </w:rPr>
        <w:t xml:space="preserve"> makes its appearance.</w:t>
      </w:r>
    </w:p>
    <w:p w14:paraId="235A0E67" w14:textId="048162A6" w:rsidR="00A8165E" w:rsidRDefault="00A8165E" w:rsidP="00DD008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one of his major works, </w:t>
      </w:r>
      <w:r w:rsidRPr="00A8165E">
        <w:rPr>
          <w:rFonts w:ascii="Times New Roman" w:hAnsi="Times New Roman" w:cs="Times New Roman"/>
          <w:i/>
          <w:iCs/>
          <w:sz w:val="24"/>
          <w:szCs w:val="24"/>
          <w:lang w:val="en-US"/>
        </w:rPr>
        <w:t xml:space="preserve">Homo </w:t>
      </w:r>
      <w:proofErr w:type="spellStart"/>
      <w:proofErr w:type="gramStart"/>
      <w:r w:rsidRPr="00A8165E">
        <w:rPr>
          <w:rFonts w:ascii="Times New Roman" w:hAnsi="Times New Roman" w:cs="Times New Roman"/>
          <w:i/>
          <w:iCs/>
          <w:sz w:val="24"/>
          <w:szCs w:val="24"/>
          <w:lang w:val="en-US"/>
        </w:rPr>
        <w:t>Sacer</w:t>
      </w:r>
      <w:proofErr w:type="spellEnd"/>
      <w:r w:rsidRPr="00A8165E">
        <w:rPr>
          <w:rFonts w:ascii="Times New Roman" w:hAnsi="Times New Roman" w:cs="Times New Roman"/>
          <w:i/>
          <w:iCs/>
          <w:sz w:val="24"/>
          <w:szCs w:val="24"/>
          <w:lang w:val="en-US"/>
        </w:rPr>
        <w:t xml:space="preserve"> :</w:t>
      </w:r>
      <w:proofErr w:type="gramEnd"/>
      <w:r w:rsidRPr="00A8165E">
        <w:rPr>
          <w:rFonts w:ascii="Times New Roman" w:hAnsi="Times New Roman" w:cs="Times New Roman"/>
          <w:i/>
          <w:iCs/>
          <w:sz w:val="24"/>
          <w:szCs w:val="24"/>
          <w:lang w:val="en-US"/>
        </w:rPr>
        <w:t xml:space="preserve"> Sovereign Power and Bare Life</w:t>
      </w:r>
      <w:r>
        <w:rPr>
          <w:rFonts w:ascii="Times New Roman" w:hAnsi="Times New Roman" w:cs="Times New Roman"/>
          <w:i/>
          <w:iCs/>
          <w:sz w:val="24"/>
          <w:szCs w:val="24"/>
          <w:lang w:val="en-US"/>
        </w:rPr>
        <w:t xml:space="preserve"> </w:t>
      </w:r>
      <w:r w:rsidRPr="00A8165E">
        <w:rPr>
          <w:rFonts w:ascii="Times New Roman" w:hAnsi="Times New Roman" w:cs="Times New Roman"/>
          <w:sz w:val="24"/>
          <w:szCs w:val="24"/>
          <w:lang w:val="en-US"/>
        </w:rPr>
        <w:t>( 1995 )</w:t>
      </w:r>
      <w:r>
        <w:rPr>
          <w:rFonts w:ascii="Times New Roman" w:hAnsi="Times New Roman" w:cs="Times New Roman"/>
          <w:sz w:val="24"/>
          <w:szCs w:val="24"/>
          <w:lang w:val="en-US"/>
        </w:rPr>
        <w:t>, Agamben analyzes an obscure figure of Roman Law that poses fundamental question about</w:t>
      </w:r>
      <w:r w:rsidR="008B4AC0">
        <w:rPr>
          <w:rFonts w:ascii="Times New Roman" w:hAnsi="Times New Roman" w:cs="Times New Roman"/>
          <w:sz w:val="24"/>
          <w:szCs w:val="24"/>
          <w:lang w:val="en-US"/>
        </w:rPr>
        <w:t xml:space="preserve"> </w:t>
      </w:r>
      <w:r>
        <w:rPr>
          <w:rFonts w:ascii="Times New Roman" w:hAnsi="Times New Roman" w:cs="Times New Roman"/>
          <w:sz w:val="24"/>
          <w:szCs w:val="24"/>
          <w:lang w:val="en-US"/>
        </w:rPr>
        <w:t>the nature of la</w:t>
      </w:r>
      <w:r w:rsidR="008B4AC0">
        <w:rPr>
          <w:rFonts w:ascii="Times New Roman" w:hAnsi="Times New Roman" w:cs="Times New Roman"/>
          <w:sz w:val="24"/>
          <w:szCs w:val="24"/>
          <w:lang w:val="en-US"/>
        </w:rPr>
        <w:t>w</w:t>
      </w:r>
      <w:r>
        <w:rPr>
          <w:rFonts w:ascii="Times New Roman" w:hAnsi="Times New Roman" w:cs="Times New Roman"/>
          <w:sz w:val="24"/>
          <w:szCs w:val="24"/>
          <w:lang w:val="en-US"/>
        </w:rPr>
        <w:t xml:space="preserve"> and power in general.</w:t>
      </w:r>
      <w:r w:rsidR="008B4AC0">
        <w:rPr>
          <w:rFonts w:ascii="Times New Roman" w:hAnsi="Times New Roman" w:cs="Times New Roman"/>
          <w:sz w:val="24"/>
          <w:szCs w:val="24"/>
          <w:lang w:val="en-US"/>
        </w:rPr>
        <w:t xml:space="preserve"> Under the laws of the Roman empire, a man who committed a certain kind of crime was banned from society and all of his rights as a citizen were revoked. He thus became a “</w:t>
      </w:r>
      <w:r w:rsidR="008B4AC0" w:rsidRPr="008B4AC0">
        <w:rPr>
          <w:rFonts w:ascii="Times New Roman" w:hAnsi="Times New Roman" w:cs="Times New Roman"/>
          <w:b/>
          <w:bCs/>
          <w:sz w:val="24"/>
          <w:szCs w:val="24"/>
          <w:lang w:val="en-US"/>
        </w:rPr>
        <w:t xml:space="preserve">homo </w:t>
      </w:r>
      <w:proofErr w:type="spellStart"/>
      <w:proofErr w:type="gramStart"/>
      <w:r w:rsidR="008B4AC0" w:rsidRPr="008B4AC0">
        <w:rPr>
          <w:rFonts w:ascii="Times New Roman" w:hAnsi="Times New Roman" w:cs="Times New Roman"/>
          <w:b/>
          <w:bCs/>
          <w:sz w:val="24"/>
          <w:szCs w:val="24"/>
          <w:lang w:val="en-US"/>
        </w:rPr>
        <w:t>sacer</w:t>
      </w:r>
      <w:proofErr w:type="spellEnd"/>
      <w:r w:rsidR="008B4AC0">
        <w:rPr>
          <w:rFonts w:ascii="Times New Roman" w:hAnsi="Times New Roman" w:cs="Times New Roman"/>
          <w:sz w:val="24"/>
          <w:szCs w:val="24"/>
          <w:lang w:val="en-US"/>
        </w:rPr>
        <w:t>”(</w:t>
      </w:r>
      <w:proofErr w:type="gramEnd"/>
      <w:r w:rsidR="008B4AC0">
        <w:rPr>
          <w:rFonts w:ascii="Times New Roman" w:hAnsi="Times New Roman" w:cs="Times New Roman"/>
          <w:sz w:val="24"/>
          <w:szCs w:val="24"/>
          <w:lang w:val="en-US"/>
        </w:rPr>
        <w:t xml:space="preserve"> sacred man). In consequence, he could be killed by anybody, while his life on the other hand, was deemed “sacred’, so he could not be sacrificed in a ritual ceremony.</w:t>
      </w:r>
    </w:p>
    <w:p w14:paraId="72B2375E" w14:textId="129C38B5" w:rsidR="008B4AC0" w:rsidRDefault="008B4AC0" w:rsidP="00DD008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Although Roman Law no longer applied to someone deemed a ‘Homo </w:t>
      </w:r>
      <w:proofErr w:type="spellStart"/>
      <w:r>
        <w:rPr>
          <w:rFonts w:ascii="Times New Roman" w:hAnsi="Times New Roman" w:cs="Times New Roman"/>
          <w:sz w:val="24"/>
          <w:szCs w:val="24"/>
          <w:lang w:val="en-US"/>
        </w:rPr>
        <w:t>Sacer</w:t>
      </w:r>
      <w:proofErr w:type="spellEnd"/>
      <w:r>
        <w:rPr>
          <w:rFonts w:ascii="Times New Roman" w:hAnsi="Times New Roman" w:cs="Times New Roman"/>
          <w:sz w:val="24"/>
          <w:szCs w:val="24"/>
          <w:lang w:val="en-US"/>
        </w:rPr>
        <w:t>’, they remained “under the spell</w:t>
      </w:r>
      <w:r w:rsidR="003E0BBC">
        <w:rPr>
          <w:rFonts w:ascii="Times New Roman" w:hAnsi="Times New Roman" w:cs="Times New Roman"/>
          <w:sz w:val="24"/>
          <w:szCs w:val="24"/>
          <w:lang w:val="en-US"/>
        </w:rPr>
        <w:t>” of law.</w:t>
      </w:r>
      <w:r w:rsidR="006B26DA">
        <w:rPr>
          <w:rFonts w:ascii="Times New Roman" w:hAnsi="Times New Roman" w:cs="Times New Roman"/>
          <w:sz w:val="24"/>
          <w:szCs w:val="24"/>
          <w:lang w:val="en-US"/>
        </w:rPr>
        <w:t xml:space="preserve"> Agamben explains the latter idea as “human life………. Included in the form of its exclusion </w:t>
      </w:r>
      <w:proofErr w:type="gramStart"/>
      <w:r w:rsidR="006B26DA">
        <w:rPr>
          <w:rFonts w:ascii="Times New Roman" w:hAnsi="Times New Roman" w:cs="Times New Roman"/>
          <w:sz w:val="24"/>
          <w:szCs w:val="24"/>
          <w:lang w:val="en-US"/>
        </w:rPr>
        <w:t>( that</w:t>
      </w:r>
      <w:proofErr w:type="gramEnd"/>
      <w:r w:rsidR="006B26DA">
        <w:rPr>
          <w:rFonts w:ascii="Times New Roman" w:hAnsi="Times New Roman" w:cs="Times New Roman"/>
          <w:sz w:val="24"/>
          <w:szCs w:val="24"/>
          <w:lang w:val="en-US"/>
        </w:rPr>
        <w:t xml:space="preserve"> is of its capacity to be killed )”. ‘Homo </w:t>
      </w:r>
      <w:proofErr w:type="spellStart"/>
      <w:r w:rsidR="006B26DA">
        <w:rPr>
          <w:rFonts w:ascii="Times New Roman" w:hAnsi="Times New Roman" w:cs="Times New Roman"/>
          <w:sz w:val="24"/>
          <w:szCs w:val="24"/>
          <w:lang w:val="en-US"/>
        </w:rPr>
        <w:t>Sacer</w:t>
      </w:r>
      <w:proofErr w:type="spellEnd"/>
      <w:r w:rsidR="006B26DA">
        <w:rPr>
          <w:rFonts w:ascii="Times New Roman" w:hAnsi="Times New Roman" w:cs="Times New Roman"/>
          <w:sz w:val="24"/>
          <w:szCs w:val="24"/>
          <w:lang w:val="en-US"/>
        </w:rPr>
        <w:t>’ was therefore ‘excluded’ fro</w:t>
      </w:r>
      <w:r w:rsidR="000D7C4D">
        <w:rPr>
          <w:rFonts w:ascii="Times New Roman" w:hAnsi="Times New Roman" w:cs="Times New Roman"/>
          <w:sz w:val="24"/>
          <w:szCs w:val="24"/>
          <w:lang w:val="en-US"/>
        </w:rPr>
        <w:t>m</w:t>
      </w:r>
      <w:r w:rsidR="006B26DA">
        <w:rPr>
          <w:rFonts w:ascii="Times New Roman" w:hAnsi="Times New Roman" w:cs="Times New Roman"/>
          <w:sz w:val="24"/>
          <w:szCs w:val="24"/>
          <w:lang w:val="en-US"/>
        </w:rPr>
        <w:t xml:space="preserve"> law itself, while being ‘included’ at the same time. The sovereign- </w:t>
      </w:r>
      <w:proofErr w:type="gramStart"/>
      <w:r w:rsidR="006B26DA">
        <w:rPr>
          <w:rFonts w:ascii="Times New Roman" w:hAnsi="Times New Roman" w:cs="Times New Roman"/>
          <w:sz w:val="24"/>
          <w:szCs w:val="24"/>
          <w:lang w:val="en-US"/>
        </w:rPr>
        <w:t>( a</w:t>
      </w:r>
      <w:proofErr w:type="gramEnd"/>
      <w:r w:rsidR="006B26DA">
        <w:rPr>
          <w:rFonts w:ascii="Times New Roman" w:hAnsi="Times New Roman" w:cs="Times New Roman"/>
          <w:sz w:val="24"/>
          <w:szCs w:val="24"/>
          <w:lang w:val="en-US"/>
        </w:rPr>
        <w:t xml:space="preserve"> king, emperor, or president ) – stands, on the one hand</w:t>
      </w:r>
      <w:r w:rsidR="006B26DA" w:rsidRPr="000D7C4D">
        <w:rPr>
          <w:rFonts w:ascii="Times New Roman" w:hAnsi="Times New Roman" w:cs="Times New Roman"/>
          <w:i/>
          <w:iCs/>
          <w:sz w:val="24"/>
          <w:szCs w:val="24"/>
          <w:lang w:val="en-US"/>
        </w:rPr>
        <w:t>, within</w:t>
      </w:r>
      <w:r w:rsidR="000D7C4D">
        <w:rPr>
          <w:rFonts w:ascii="Times New Roman" w:hAnsi="Times New Roman" w:cs="Times New Roman"/>
          <w:i/>
          <w:iCs/>
          <w:sz w:val="24"/>
          <w:szCs w:val="24"/>
          <w:lang w:val="en-US"/>
        </w:rPr>
        <w:t xml:space="preserve"> </w:t>
      </w:r>
      <w:r w:rsidR="000D7C4D" w:rsidRPr="000D7C4D">
        <w:rPr>
          <w:rFonts w:ascii="Times New Roman" w:hAnsi="Times New Roman" w:cs="Times New Roman"/>
          <w:sz w:val="24"/>
          <w:szCs w:val="24"/>
          <w:lang w:val="en-US"/>
        </w:rPr>
        <w:t>law</w:t>
      </w:r>
      <w:r w:rsidR="000D7C4D">
        <w:rPr>
          <w:rFonts w:ascii="Times New Roman" w:hAnsi="Times New Roman" w:cs="Times New Roman"/>
          <w:sz w:val="24"/>
          <w:szCs w:val="24"/>
          <w:lang w:val="en-US"/>
        </w:rPr>
        <w:t xml:space="preserve"> ( so he can be </w:t>
      </w:r>
      <w:proofErr w:type="spellStart"/>
      <w:r w:rsidR="000D7C4D">
        <w:rPr>
          <w:rFonts w:ascii="Times New Roman" w:hAnsi="Times New Roman" w:cs="Times New Roman"/>
          <w:sz w:val="24"/>
          <w:szCs w:val="24"/>
          <w:lang w:val="en-US"/>
        </w:rPr>
        <w:t>condemned,e.g</w:t>
      </w:r>
      <w:proofErr w:type="spellEnd"/>
      <w:r w:rsidR="000D7C4D">
        <w:rPr>
          <w:rFonts w:ascii="Times New Roman" w:hAnsi="Times New Roman" w:cs="Times New Roman"/>
          <w:sz w:val="24"/>
          <w:szCs w:val="24"/>
          <w:lang w:val="en-US"/>
        </w:rPr>
        <w:t>. for treason as a natural person), and outside the law ( since as a body politic he has power to suspend law for an indefinite time ).</w:t>
      </w:r>
      <w:r w:rsidR="00A621D2">
        <w:rPr>
          <w:rFonts w:ascii="Times New Roman" w:hAnsi="Times New Roman" w:cs="Times New Roman"/>
          <w:sz w:val="24"/>
          <w:szCs w:val="24"/>
          <w:lang w:val="en-US"/>
        </w:rPr>
        <w:t xml:space="preserve"> </w:t>
      </w:r>
      <w:r w:rsidR="000D7C4D">
        <w:rPr>
          <w:rFonts w:ascii="Times New Roman" w:hAnsi="Times New Roman" w:cs="Times New Roman"/>
          <w:sz w:val="24"/>
          <w:szCs w:val="24"/>
          <w:lang w:val="en-US"/>
        </w:rPr>
        <w:t>A</w:t>
      </w:r>
      <w:r w:rsidR="00A621D2">
        <w:rPr>
          <w:rFonts w:ascii="Times New Roman" w:hAnsi="Times New Roman" w:cs="Times New Roman"/>
          <w:sz w:val="24"/>
          <w:szCs w:val="24"/>
          <w:lang w:val="en-US"/>
        </w:rPr>
        <w:t xml:space="preserve">gamben draws on Carl Schmitt’s definition of the Sovereign as the one who has the power to decide the </w:t>
      </w:r>
      <w:proofErr w:type="spellStart"/>
      <w:r w:rsidR="00A621D2">
        <w:rPr>
          <w:rFonts w:ascii="Times New Roman" w:hAnsi="Times New Roman" w:cs="Times New Roman"/>
          <w:sz w:val="24"/>
          <w:szCs w:val="24"/>
          <w:lang w:val="en-US"/>
        </w:rPr>
        <w:t>the</w:t>
      </w:r>
      <w:proofErr w:type="spellEnd"/>
      <w:r w:rsidR="00A621D2">
        <w:rPr>
          <w:rFonts w:ascii="Times New Roman" w:hAnsi="Times New Roman" w:cs="Times New Roman"/>
          <w:sz w:val="24"/>
          <w:szCs w:val="24"/>
          <w:lang w:val="en-US"/>
        </w:rPr>
        <w:t xml:space="preserve"> ‘state of exception’ </w:t>
      </w:r>
      <w:proofErr w:type="gramStart"/>
      <w:r w:rsidR="00A621D2">
        <w:rPr>
          <w:rFonts w:ascii="Times New Roman" w:hAnsi="Times New Roman" w:cs="Times New Roman"/>
          <w:sz w:val="24"/>
          <w:szCs w:val="24"/>
          <w:lang w:val="en-US"/>
        </w:rPr>
        <w:t>( or</w:t>
      </w:r>
      <w:proofErr w:type="gramEnd"/>
      <w:r w:rsidR="00A621D2">
        <w:rPr>
          <w:rFonts w:ascii="Times New Roman" w:hAnsi="Times New Roman" w:cs="Times New Roman"/>
          <w:sz w:val="24"/>
          <w:szCs w:val="24"/>
          <w:lang w:val="en-US"/>
        </w:rPr>
        <w:t xml:space="preserve"> </w:t>
      </w:r>
      <w:proofErr w:type="spellStart"/>
      <w:r w:rsidR="00A621D2" w:rsidRPr="00A621D2">
        <w:rPr>
          <w:rFonts w:ascii="Times New Roman" w:hAnsi="Times New Roman" w:cs="Times New Roman"/>
          <w:i/>
          <w:iCs/>
          <w:sz w:val="24"/>
          <w:szCs w:val="24"/>
          <w:lang w:val="en-US"/>
        </w:rPr>
        <w:t>Justicium</w:t>
      </w:r>
      <w:proofErr w:type="spellEnd"/>
      <w:r w:rsidR="00A621D2">
        <w:rPr>
          <w:rFonts w:ascii="Times New Roman" w:hAnsi="Times New Roman" w:cs="Times New Roman"/>
          <w:sz w:val="24"/>
          <w:szCs w:val="24"/>
          <w:lang w:val="en-US"/>
        </w:rPr>
        <w:t xml:space="preserve"> ), where law is indefinitely ‘suspended” without being abrogated. He argues that in case of Homo </w:t>
      </w:r>
      <w:proofErr w:type="spellStart"/>
      <w:r w:rsidR="00A621D2">
        <w:rPr>
          <w:rFonts w:ascii="Times New Roman" w:hAnsi="Times New Roman" w:cs="Times New Roman"/>
          <w:sz w:val="24"/>
          <w:szCs w:val="24"/>
          <w:lang w:val="en-US"/>
        </w:rPr>
        <w:t>Sacer</w:t>
      </w:r>
      <w:proofErr w:type="spellEnd"/>
      <w:r w:rsidR="00A621D2">
        <w:rPr>
          <w:rFonts w:ascii="Times New Roman" w:hAnsi="Times New Roman" w:cs="Times New Roman"/>
          <w:sz w:val="24"/>
          <w:szCs w:val="24"/>
          <w:lang w:val="en-US"/>
        </w:rPr>
        <w:t xml:space="preserve">, the state of emergency is the inclusion of life and necessity in the juridical order </w:t>
      </w:r>
      <w:r w:rsidR="00A621D2">
        <w:rPr>
          <w:rFonts w:ascii="Times New Roman" w:hAnsi="Times New Roman" w:cs="Times New Roman"/>
          <w:sz w:val="24"/>
          <w:szCs w:val="24"/>
          <w:lang w:val="en-US"/>
        </w:rPr>
        <w:lastRenderedPageBreak/>
        <w:t xml:space="preserve">solely in the form of its exclusion. Agamben opines that laws have always assumed the authority to define “bare life” – </w:t>
      </w:r>
      <w:proofErr w:type="spellStart"/>
      <w:r w:rsidR="00A621D2" w:rsidRPr="00A621D2">
        <w:rPr>
          <w:rFonts w:ascii="Times New Roman" w:hAnsi="Times New Roman" w:cs="Times New Roman"/>
          <w:b/>
          <w:bCs/>
          <w:sz w:val="24"/>
          <w:szCs w:val="24"/>
          <w:lang w:val="en-US"/>
        </w:rPr>
        <w:t>zoe</w:t>
      </w:r>
      <w:proofErr w:type="spellEnd"/>
      <w:r w:rsidR="00A621D2">
        <w:rPr>
          <w:rFonts w:ascii="Times New Roman" w:hAnsi="Times New Roman" w:cs="Times New Roman"/>
          <w:b/>
          <w:bCs/>
          <w:sz w:val="24"/>
          <w:szCs w:val="24"/>
          <w:lang w:val="en-US"/>
        </w:rPr>
        <w:t xml:space="preserve"> </w:t>
      </w:r>
      <w:r w:rsidR="00A621D2" w:rsidRPr="00A621D2">
        <w:rPr>
          <w:rFonts w:ascii="Times New Roman" w:hAnsi="Times New Roman" w:cs="Times New Roman"/>
          <w:sz w:val="24"/>
          <w:szCs w:val="24"/>
          <w:lang w:val="en-US"/>
        </w:rPr>
        <w:t>as opposed</w:t>
      </w:r>
      <w:r w:rsidR="00A621D2">
        <w:rPr>
          <w:rFonts w:ascii="Times New Roman" w:hAnsi="Times New Roman" w:cs="Times New Roman"/>
          <w:sz w:val="24"/>
          <w:szCs w:val="24"/>
          <w:lang w:val="en-US"/>
        </w:rPr>
        <w:t xml:space="preserve"> to </w:t>
      </w:r>
      <w:r w:rsidR="00A621D2" w:rsidRPr="00A621D2">
        <w:rPr>
          <w:rFonts w:ascii="Times New Roman" w:hAnsi="Times New Roman" w:cs="Times New Roman"/>
          <w:b/>
          <w:bCs/>
          <w:sz w:val="24"/>
          <w:szCs w:val="24"/>
          <w:lang w:val="en-US"/>
        </w:rPr>
        <w:t>bios</w:t>
      </w:r>
      <w:r w:rsidR="00A621D2" w:rsidRPr="00A621D2">
        <w:rPr>
          <w:rFonts w:ascii="Times New Roman" w:hAnsi="Times New Roman" w:cs="Times New Roman"/>
          <w:sz w:val="24"/>
          <w:szCs w:val="24"/>
          <w:lang w:val="en-US"/>
        </w:rPr>
        <w:t>, that</w:t>
      </w:r>
      <w:r w:rsidR="00A621D2">
        <w:rPr>
          <w:rFonts w:ascii="Times New Roman" w:hAnsi="Times New Roman" w:cs="Times New Roman"/>
          <w:sz w:val="24"/>
          <w:szCs w:val="24"/>
          <w:lang w:val="en-US"/>
        </w:rPr>
        <w:t xml:space="preserve"> is ‘qualified life’ – by making this exclusive operation, while at the same </w:t>
      </w:r>
      <w:proofErr w:type="spellStart"/>
      <w:r w:rsidR="00A621D2">
        <w:rPr>
          <w:rFonts w:ascii="Times New Roman" w:hAnsi="Times New Roman" w:cs="Times New Roman"/>
          <w:sz w:val="24"/>
          <w:szCs w:val="24"/>
          <w:lang w:val="en-US"/>
        </w:rPr>
        <w:t>time</w:t>
      </w:r>
      <w:r w:rsidR="00500248">
        <w:rPr>
          <w:rFonts w:ascii="Times New Roman" w:hAnsi="Times New Roman" w:cs="Times New Roman"/>
          <w:sz w:val="24"/>
          <w:szCs w:val="24"/>
          <w:lang w:val="en-US"/>
        </w:rPr>
        <w:t>gaining</w:t>
      </w:r>
      <w:proofErr w:type="spellEnd"/>
      <w:r w:rsidR="00500248">
        <w:rPr>
          <w:rFonts w:ascii="Times New Roman" w:hAnsi="Times New Roman" w:cs="Times New Roman"/>
          <w:sz w:val="24"/>
          <w:szCs w:val="24"/>
          <w:lang w:val="en-US"/>
        </w:rPr>
        <w:t xml:space="preserve"> power over it by making it the </w:t>
      </w:r>
      <w:proofErr w:type="spellStart"/>
      <w:r w:rsidR="00500248">
        <w:rPr>
          <w:rFonts w:ascii="Times New Roman" w:hAnsi="Times New Roman" w:cs="Times New Roman"/>
          <w:sz w:val="24"/>
          <w:szCs w:val="24"/>
          <w:lang w:val="en-US"/>
        </w:rPr>
        <w:t>subjedt</w:t>
      </w:r>
      <w:proofErr w:type="spellEnd"/>
      <w:r w:rsidR="00500248">
        <w:rPr>
          <w:rFonts w:ascii="Times New Roman" w:hAnsi="Times New Roman" w:cs="Times New Roman"/>
          <w:sz w:val="24"/>
          <w:szCs w:val="24"/>
          <w:lang w:val="en-US"/>
        </w:rPr>
        <w:t xml:space="preserve"> of political control. The power of law to actively separate “political” beings (</w:t>
      </w:r>
      <w:proofErr w:type="gramStart"/>
      <w:r w:rsidR="00500248">
        <w:rPr>
          <w:rFonts w:ascii="Times New Roman" w:hAnsi="Times New Roman" w:cs="Times New Roman"/>
          <w:sz w:val="24"/>
          <w:szCs w:val="24"/>
          <w:lang w:val="en-US"/>
        </w:rPr>
        <w:t>citizens )</w:t>
      </w:r>
      <w:proofErr w:type="gramEnd"/>
      <w:r w:rsidR="00500248">
        <w:rPr>
          <w:rFonts w:ascii="Times New Roman" w:hAnsi="Times New Roman" w:cs="Times New Roman"/>
          <w:sz w:val="24"/>
          <w:szCs w:val="24"/>
          <w:lang w:val="en-US"/>
        </w:rPr>
        <w:t xml:space="preserve"> from ‘bare life” ( bodies ) has carried on from Antiquity to </w:t>
      </w:r>
      <w:proofErr w:type="spellStart"/>
      <w:r w:rsidR="00500248">
        <w:rPr>
          <w:rFonts w:ascii="Times New Roman" w:hAnsi="Times New Roman" w:cs="Times New Roman"/>
          <w:sz w:val="24"/>
          <w:szCs w:val="24"/>
          <w:lang w:val="en-US"/>
        </w:rPr>
        <w:t>Mdernity</w:t>
      </w:r>
      <w:proofErr w:type="spellEnd"/>
      <w:r w:rsidR="00500248">
        <w:rPr>
          <w:rFonts w:ascii="Times New Roman" w:hAnsi="Times New Roman" w:cs="Times New Roman"/>
          <w:sz w:val="24"/>
          <w:szCs w:val="24"/>
          <w:lang w:val="en-US"/>
        </w:rPr>
        <w:t xml:space="preserve"> – from, </w:t>
      </w:r>
      <w:proofErr w:type="spellStart"/>
      <w:r w:rsidR="00500248">
        <w:rPr>
          <w:rFonts w:ascii="Times New Roman" w:hAnsi="Times New Roman" w:cs="Times New Roman"/>
          <w:sz w:val="24"/>
          <w:szCs w:val="24"/>
          <w:lang w:val="en-US"/>
        </w:rPr>
        <w:t>literaqlly</w:t>
      </w:r>
      <w:proofErr w:type="spellEnd"/>
      <w:r w:rsidR="00500248">
        <w:rPr>
          <w:rFonts w:ascii="Times New Roman" w:hAnsi="Times New Roman" w:cs="Times New Roman"/>
          <w:sz w:val="24"/>
          <w:szCs w:val="24"/>
          <w:lang w:val="en-US"/>
        </w:rPr>
        <w:t xml:space="preserve">, Aristotle to </w:t>
      </w:r>
      <w:r w:rsidR="00500248" w:rsidRPr="00500248">
        <w:rPr>
          <w:rFonts w:ascii="Times New Roman" w:hAnsi="Times New Roman" w:cs="Times New Roman"/>
          <w:i/>
          <w:iCs/>
          <w:sz w:val="24"/>
          <w:szCs w:val="24"/>
          <w:lang w:val="en-US"/>
        </w:rPr>
        <w:t>Auschwitz</w:t>
      </w:r>
      <w:r w:rsidR="00500248">
        <w:rPr>
          <w:rFonts w:ascii="Times New Roman" w:hAnsi="Times New Roman" w:cs="Times New Roman"/>
          <w:i/>
          <w:iCs/>
          <w:sz w:val="24"/>
          <w:szCs w:val="24"/>
          <w:lang w:val="en-US"/>
        </w:rPr>
        <w:t xml:space="preserve">, </w:t>
      </w:r>
      <w:r w:rsidR="00500248" w:rsidRPr="00500248">
        <w:rPr>
          <w:rFonts w:ascii="Times New Roman" w:hAnsi="Times New Roman" w:cs="Times New Roman"/>
          <w:sz w:val="24"/>
          <w:szCs w:val="24"/>
          <w:lang w:val="en-US"/>
        </w:rPr>
        <w:t>argues Agamben</w:t>
      </w:r>
      <w:r w:rsidR="00500248">
        <w:rPr>
          <w:rFonts w:ascii="Times New Roman" w:hAnsi="Times New Roman" w:cs="Times New Roman"/>
          <w:sz w:val="24"/>
          <w:szCs w:val="24"/>
          <w:lang w:val="en-US"/>
        </w:rPr>
        <w:t>.</w:t>
      </w:r>
    </w:p>
    <w:p w14:paraId="0E3827DD" w14:textId="5917E9CD" w:rsidR="00500248" w:rsidRDefault="00500248" w:rsidP="00DD008F">
      <w:pPr>
        <w:spacing w:line="360" w:lineRule="auto"/>
        <w:rPr>
          <w:rFonts w:ascii="Times New Roman" w:hAnsi="Times New Roman" w:cs="Times New Roman"/>
          <w:b/>
          <w:bCs/>
          <w:sz w:val="24"/>
          <w:szCs w:val="24"/>
          <w:lang w:val="en-US"/>
        </w:rPr>
      </w:pPr>
      <w:r w:rsidRPr="00500248">
        <w:rPr>
          <w:rFonts w:ascii="Times New Roman" w:hAnsi="Times New Roman" w:cs="Times New Roman"/>
          <w:b/>
          <w:bCs/>
          <w:sz w:val="24"/>
          <w:szCs w:val="24"/>
          <w:lang w:val="en-US"/>
        </w:rPr>
        <w:t>State of Exception</w:t>
      </w:r>
    </w:p>
    <w:p w14:paraId="4DA5BF4B" w14:textId="77777777" w:rsidR="002861A1" w:rsidRDefault="00500248" w:rsidP="00DD008F">
      <w:pPr>
        <w:spacing w:line="360" w:lineRule="auto"/>
        <w:rPr>
          <w:rFonts w:ascii="Times New Roman" w:hAnsi="Times New Roman" w:cs="Times New Roman"/>
          <w:sz w:val="24"/>
          <w:szCs w:val="24"/>
          <w:lang w:val="en-US"/>
        </w:rPr>
      </w:pPr>
      <w:r w:rsidRPr="00500248">
        <w:rPr>
          <w:rFonts w:ascii="Times New Roman" w:hAnsi="Times New Roman" w:cs="Times New Roman"/>
          <w:sz w:val="24"/>
          <w:szCs w:val="24"/>
          <w:lang w:val="en-US"/>
        </w:rPr>
        <w:t xml:space="preserve">In his book entitled </w:t>
      </w:r>
      <w:r w:rsidRPr="00500248">
        <w:rPr>
          <w:rFonts w:ascii="Times New Roman" w:hAnsi="Times New Roman" w:cs="Times New Roman"/>
          <w:i/>
          <w:iCs/>
          <w:sz w:val="24"/>
          <w:szCs w:val="24"/>
          <w:lang w:val="en-US"/>
        </w:rPr>
        <w:t>State of Exception</w:t>
      </w:r>
      <w:r>
        <w:rPr>
          <w:rFonts w:ascii="Times New Roman" w:hAnsi="Times New Roman" w:cs="Times New Roman"/>
          <w:i/>
          <w:iCs/>
          <w:sz w:val="24"/>
          <w:szCs w:val="24"/>
          <w:lang w:val="en-US"/>
        </w:rPr>
        <w:t xml:space="preserve"> </w:t>
      </w:r>
      <w:r w:rsidRPr="00500248">
        <w:rPr>
          <w:rFonts w:ascii="Times New Roman" w:hAnsi="Times New Roman" w:cs="Times New Roman"/>
          <w:sz w:val="24"/>
          <w:szCs w:val="24"/>
          <w:lang w:val="en-US"/>
        </w:rPr>
        <w:t>published in</w:t>
      </w:r>
      <w:r>
        <w:rPr>
          <w:rFonts w:ascii="Times New Roman" w:hAnsi="Times New Roman" w:cs="Times New Roman"/>
          <w:sz w:val="24"/>
          <w:szCs w:val="24"/>
          <w:lang w:val="en-US"/>
        </w:rPr>
        <w:t xml:space="preserve"> 2005, A</w:t>
      </w:r>
      <w:r w:rsidR="00354387">
        <w:rPr>
          <w:rFonts w:ascii="Times New Roman" w:hAnsi="Times New Roman" w:cs="Times New Roman"/>
          <w:sz w:val="24"/>
          <w:szCs w:val="24"/>
          <w:lang w:val="en-US"/>
        </w:rPr>
        <w:t>gamben investigates the increase of power by governments,</w:t>
      </w:r>
      <w:r>
        <w:rPr>
          <w:rFonts w:ascii="Times New Roman" w:hAnsi="Times New Roman" w:cs="Times New Roman"/>
          <w:sz w:val="24"/>
          <w:szCs w:val="24"/>
          <w:lang w:val="en-US"/>
        </w:rPr>
        <w:t xml:space="preserve"> which they employ in supposed time</w:t>
      </w:r>
      <w:r w:rsidR="00354387">
        <w:rPr>
          <w:rFonts w:ascii="Times New Roman" w:hAnsi="Times New Roman" w:cs="Times New Roman"/>
          <w:sz w:val="24"/>
          <w:szCs w:val="24"/>
          <w:lang w:val="en-US"/>
        </w:rPr>
        <w:t>s</w:t>
      </w:r>
      <w:r>
        <w:rPr>
          <w:rFonts w:ascii="Times New Roman" w:hAnsi="Times New Roman" w:cs="Times New Roman"/>
          <w:sz w:val="24"/>
          <w:szCs w:val="24"/>
          <w:lang w:val="en-US"/>
        </w:rPr>
        <w:t xml:space="preserve"> of</w:t>
      </w:r>
      <w:r w:rsidR="00354387">
        <w:rPr>
          <w:rFonts w:ascii="Times New Roman" w:hAnsi="Times New Roman" w:cs="Times New Roman"/>
          <w:sz w:val="24"/>
          <w:szCs w:val="24"/>
          <w:lang w:val="en-US"/>
        </w:rPr>
        <w:t xml:space="preserve"> crisis. Within a state of emergency, Agamben refers to the states of exception, where constitutional rights can be diminished, superseded, and rejected in the process of claiming this extension of power by a government. The ‘state of exception’ invests one person or government with the power and voice of authority over others extended well beyond where the law has existed in the past. Agamben refers to a continued ‘state of exception’ in </w:t>
      </w:r>
      <w:r w:rsidR="002861A1">
        <w:rPr>
          <w:rFonts w:ascii="Times New Roman" w:hAnsi="Times New Roman" w:cs="Times New Roman"/>
          <w:sz w:val="24"/>
          <w:szCs w:val="24"/>
          <w:lang w:val="en-US"/>
        </w:rPr>
        <w:t>Nazi</w:t>
      </w:r>
      <w:r w:rsidR="00354387">
        <w:rPr>
          <w:rFonts w:ascii="Times New Roman" w:hAnsi="Times New Roman" w:cs="Times New Roman"/>
          <w:sz w:val="24"/>
          <w:szCs w:val="24"/>
          <w:lang w:val="en-US"/>
        </w:rPr>
        <w:t xml:space="preserve"> Germany under Hitler’s rule. He states, </w:t>
      </w:r>
      <w:proofErr w:type="gramStart"/>
      <w:r w:rsidR="00354387">
        <w:rPr>
          <w:rFonts w:ascii="Times New Roman" w:hAnsi="Times New Roman" w:cs="Times New Roman"/>
          <w:sz w:val="24"/>
          <w:szCs w:val="24"/>
          <w:lang w:val="en-US"/>
        </w:rPr>
        <w:t>“ the</w:t>
      </w:r>
      <w:proofErr w:type="gramEnd"/>
      <w:r w:rsidR="00354387">
        <w:rPr>
          <w:rFonts w:ascii="Times New Roman" w:hAnsi="Times New Roman" w:cs="Times New Roman"/>
          <w:sz w:val="24"/>
          <w:szCs w:val="24"/>
          <w:lang w:val="en-US"/>
        </w:rPr>
        <w:t xml:space="preserve"> entire </w:t>
      </w:r>
      <w:r w:rsidR="00354387" w:rsidRPr="00354387">
        <w:rPr>
          <w:rFonts w:ascii="Times New Roman" w:hAnsi="Times New Roman" w:cs="Times New Roman"/>
          <w:b/>
          <w:bCs/>
          <w:i/>
          <w:iCs/>
          <w:sz w:val="24"/>
          <w:szCs w:val="24"/>
          <w:lang w:val="en-US"/>
        </w:rPr>
        <w:t>Third Reich</w:t>
      </w:r>
      <w:r w:rsidR="00354387">
        <w:rPr>
          <w:rFonts w:ascii="Times New Roman" w:hAnsi="Times New Roman" w:cs="Times New Roman"/>
          <w:b/>
          <w:bCs/>
          <w:i/>
          <w:iCs/>
          <w:sz w:val="24"/>
          <w:szCs w:val="24"/>
          <w:lang w:val="en-US"/>
        </w:rPr>
        <w:t xml:space="preserve"> </w:t>
      </w:r>
      <w:r w:rsidR="00354387" w:rsidRPr="002861A1">
        <w:rPr>
          <w:rFonts w:ascii="Times New Roman" w:hAnsi="Times New Roman" w:cs="Times New Roman"/>
          <w:sz w:val="24"/>
          <w:szCs w:val="24"/>
          <w:lang w:val="en-US"/>
        </w:rPr>
        <w:t>can be</w:t>
      </w:r>
      <w:r w:rsidR="002861A1">
        <w:rPr>
          <w:rFonts w:ascii="Times New Roman" w:hAnsi="Times New Roman" w:cs="Times New Roman"/>
          <w:sz w:val="24"/>
          <w:szCs w:val="24"/>
          <w:lang w:val="en-US"/>
        </w:rPr>
        <w:t xml:space="preserve"> considered a state of exception that lasted twelve years. In this sense, modern totalitarianism can be defined as the establishment, by means of the state of exception, of a legal civil war that allows for the physical elimination not only of political adversaries, but of entire categories of citizens who for some reason cannot be integrated into the political system”.</w:t>
      </w:r>
    </w:p>
    <w:p w14:paraId="59BC614F" w14:textId="77777777" w:rsidR="00CC1812" w:rsidRDefault="002861A1" w:rsidP="00DD008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political power over others acquired through the state of exception, places one government – or one form or branch of government – as all powerful, operating outside the laws. During such times of extension of power, certain forms of knowledge shall be privileged</w:t>
      </w:r>
      <w:r w:rsidR="007108D3">
        <w:rPr>
          <w:rFonts w:ascii="Times New Roman" w:hAnsi="Times New Roman" w:cs="Times New Roman"/>
          <w:sz w:val="24"/>
          <w:szCs w:val="24"/>
          <w:lang w:val="en-US"/>
        </w:rPr>
        <w:t xml:space="preserve"> and accepted as true and certain voices shall be heard as valued, while of course, many others are not. This oppressive distinction holds great importance in relation to the production of knowledge. The process of both acquiring knowledge, and suppressing certain knowledge, is a violent act in a time of crisis. Agamben addresses how a prolonged state of exception operates to deprive individuals of their citizenship. Speaking about the military order issued by President George. W. Bush on 13 November 2001, Agamben writes, </w:t>
      </w:r>
      <w:proofErr w:type="gramStart"/>
      <w:r w:rsidR="007108D3">
        <w:rPr>
          <w:rFonts w:ascii="Times New Roman" w:hAnsi="Times New Roman" w:cs="Times New Roman"/>
          <w:sz w:val="24"/>
          <w:szCs w:val="24"/>
          <w:lang w:val="en-US"/>
        </w:rPr>
        <w:t>“ what</w:t>
      </w:r>
      <w:proofErr w:type="gramEnd"/>
      <w:r w:rsidR="007108D3">
        <w:rPr>
          <w:rFonts w:ascii="Times New Roman" w:hAnsi="Times New Roman" w:cs="Times New Roman"/>
          <w:sz w:val="24"/>
          <w:szCs w:val="24"/>
          <w:lang w:val="en-US"/>
        </w:rPr>
        <w:t xml:space="preserve"> is new about President Bush’s order is that it radically erases any legal status of the individual, thus producing a legally unnamable and unclassifiable being. Not only do the </w:t>
      </w:r>
      <w:proofErr w:type="spellStart"/>
      <w:r w:rsidR="007108D3">
        <w:rPr>
          <w:rFonts w:ascii="Times New Roman" w:hAnsi="Times New Roman" w:cs="Times New Roman"/>
          <w:sz w:val="24"/>
          <w:szCs w:val="24"/>
          <w:lang w:val="en-US"/>
        </w:rPr>
        <w:t>Talibans</w:t>
      </w:r>
      <w:proofErr w:type="spellEnd"/>
      <w:r w:rsidR="007108D3">
        <w:rPr>
          <w:rFonts w:ascii="Times New Roman" w:hAnsi="Times New Roman" w:cs="Times New Roman"/>
          <w:sz w:val="24"/>
          <w:szCs w:val="24"/>
          <w:lang w:val="en-US"/>
        </w:rPr>
        <w:t xml:space="preserve"> captured in Afghanistan not enjoy the status of </w:t>
      </w:r>
      <w:r w:rsidR="00F347D8">
        <w:rPr>
          <w:rFonts w:ascii="Times New Roman" w:hAnsi="Times New Roman" w:cs="Times New Roman"/>
          <w:sz w:val="24"/>
          <w:szCs w:val="24"/>
          <w:lang w:val="en-US"/>
        </w:rPr>
        <w:t xml:space="preserve">POWs </w:t>
      </w:r>
      <w:proofErr w:type="gramStart"/>
      <w:r w:rsidR="00F347D8">
        <w:rPr>
          <w:rFonts w:ascii="Times New Roman" w:hAnsi="Times New Roman" w:cs="Times New Roman"/>
          <w:sz w:val="24"/>
          <w:szCs w:val="24"/>
          <w:lang w:val="en-US"/>
        </w:rPr>
        <w:t>( prisoner</w:t>
      </w:r>
      <w:proofErr w:type="gramEnd"/>
      <w:r w:rsidR="00F347D8">
        <w:rPr>
          <w:rFonts w:ascii="Times New Roman" w:hAnsi="Times New Roman" w:cs="Times New Roman"/>
          <w:sz w:val="24"/>
          <w:szCs w:val="24"/>
          <w:lang w:val="en-US"/>
        </w:rPr>
        <w:t xml:space="preserve"> of war ) as defined by the Geneva Convention, they do not even have the status of people charged with a crime </w:t>
      </w:r>
      <w:r w:rsidR="00F347D8">
        <w:rPr>
          <w:rFonts w:ascii="Times New Roman" w:hAnsi="Times New Roman" w:cs="Times New Roman"/>
          <w:sz w:val="24"/>
          <w:szCs w:val="24"/>
          <w:lang w:val="en-US"/>
        </w:rPr>
        <w:lastRenderedPageBreak/>
        <w:t>according to American Laws”. Many of the individuals captured in Afghan war were taken to be held at ‘Guantanamo Bay’ without trial. These individuals were termed as “enemy combatants”. Until 7July 2006 these individuals have been treated outside the Geneva Convention by the US Administration.</w:t>
      </w:r>
    </w:p>
    <w:p w14:paraId="28B8FBAF" w14:textId="6526755A" w:rsidR="00317712" w:rsidRPr="00CC1812" w:rsidRDefault="00CC1812" w:rsidP="00DD008F">
      <w:pPr>
        <w:spacing w:line="360" w:lineRule="auto"/>
        <w:rPr>
          <w:rFonts w:ascii="Times New Roman" w:hAnsi="Times New Roman" w:cs="Times New Roman"/>
          <w:b/>
          <w:bCs/>
          <w:sz w:val="24"/>
          <w:szCs w:val="24"/>
          <w:lang w:val="en-US"/>
        </w:rPr>
      </w:pPr>
      <w:r w:rsidRPr="00CC1812">
        <w:rPr>
          <w:rFonts w:ascii="Times New Roman" w:hAnsi="Times New Roman" w:cs="Times New Roman"/>
          <w:b/>
          <w:bCs/>
          <w:sz w:val="24"/>
          <w:szCs w:val="24"/>
          <w:lang w:val="en-US"/>
        </w:rPr>
        <w:t>The Camps</w:t>
      </w:r>
      <w:r w:rsidR="00317712" w:rsidRPr="00CC1812">
        <w:rPr>
          <w:rFonts w:ascii="Times New Roman" w:hAnsi="Times New Roman" w:cs="Times New Roman"/>
          <w:b/>
          <w:bCs/>
          <w:sz w:val="24"/>
          <w:szCs w:val="24"/>
          <w:lang w:val="en-US"/>
        </w:rPr>
        <w:t xml:space="preserve"> </w:t>
      </w:r>
    </w:p>
    <w:p w14:paraId="7709B60B" w14:textId="77777777" w:rsidR="00CC1812" w:rsidRDefault="00317712" w:rsidP="00DD008F">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Agamben argues that the difference between dictatorship and democracy is thin indeed, as ‘rule by decree’ became more and more common, starting from World War I. indefinite suspension of law is what characterizes the state of exception. </w:t>
      </w:r>
      <w:proofErr w:type="gramStart"/>
      <w:r>
        <w:rPr>
          <w:rFonts w:ascii="Times New Roman" w:hAnsi="Times New Roman" w:cs="Times New Roman"/>
          <w:sz w:val="24"/>
          <w:szCs w:val="24"/>
          <w:lang w:val="en-US"/>
        </w:rPr>
        <w:t>Thus</w:t>
      </w:r>
      <w:proofErr w:type="gramEnd"/>
      <w:r>
        <w:rPr>
          <w:rFonts w:ascii="Times New Roman" w:hAnsi="Times New Roman" w:cs="Times New Roman"/>
          <w:sz w:val="24"/>
          <w:szCs w:val="24"/>
          <w:lang w:val="en-US"/>
        </w:rPr>
        <w:t xml:space="preserve"> Agamben connects Greek political philosophy through to the ‘concentration camps’ of 20</w:t>
      </w:r>
      <w:r w:rsidRPr="00317712">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fascism, and even further, to ‘detainment camps in different parts of the world, or immigration detention </w:t>
      </w:r>
      <w:proofErr w:type="spellStart"/>
      <w:r>
        <w:rPr>
          <w:rFonts w:ascii="Times New Roman" w:hAnsi="Times New Roman" w:cs="Times New Roman"/>
          <w:sz w:val="24"/>
          <w:szCs w:val="24"/>
          <w:lang w:val="en-US"/>
        </w:rPr>
        <w:t>centres</w:t>
      </w:r>
      <w:proofErr w:type="spellEnd"/>
      <w:r>
        <w:rPr>
          <w:rFonts w:ascii="Times New Roman" w:hAnsi="Times New Roman" w:cs="Times New Roman"/>
          <w:sz w:val="24"/>
          <w:szCs w:val="24"/>
          <w:lang w:val="en-US"/>
        </w:rPr>
        <w:t>, where asylum seekers have been imprisoned.</w:t>
      </w:r>
      <w:r w:rsidR="00CC1812">
        <w:rPr>
          <w:rFonts w:ascii="Times New Roman" w:hAnsi="Times New Roman" w:cs="Times New Roman"/>
          <w:sz w:val="24"/>
          <w:szCs w:val="24"/>
          <w:lang w:val="en-US"/>
        </w:rPr>
        <w:t xml:space="preserve"> In these kinds of camps, entire zones of ‘exception’ are being </w:t>
      </w:r>
      <w:proofErr w:type="gramStart"/>
      <w:r w:rsidR="00CC1812">
        <w:rPr>
          <w:rFonts w:ascii="Times New Roman" w:hAnsi="Times New Roman" w:cs="Times New Roman"/>
          <w:sz w:val="24"/>
          <w:szCs w:val="24"/>
          <w:lang w:val="en-US"/>
        </w:rPr>
        <w:t>formed :</w:t>
      </w:r>
      <w:proofErr w:type="gramEnd"/>
      <w:r w:rsidR="00CC1812">
        <w:rPr>
          <w:rFonts w:ascii="Times New Roman" w:hAnsi="Times New Roman" w:cs="Times New Roman"/>
          <w:sz w:val="24"/>
          <w:szCs w:val="24"/>
          <w:lang w:val="en-US"/>
        </w:rPr>
        <w:t xml:space="preserve"> the state of exception becomes a status under which certain categories of people live, a </w:t>
      </w:r>
      <w:r w:rsidR="00CC1812" w:rsidRPr="00CC1812">
        <w:rPr>
          <w:rFonts w:ascii="Times New Roman" w:hAnsi="Times New Roman" w:cs="Times New Roman"/>
          <w:i/>
          <w:iCs/>
          <w:sz w:val="24"/>
          <w:szCs w:val="24"/>
          <w:lang w:val="en-US"/>
        </w:rPr>
        <w:t>capture</w:t>
      </w:r>
      <w:r w:rsidR="00CC1812">
        <w:rPr>
          <w:rFonts w:ascii="Times New Roman" w:hAnsi="Times New Roman" w:cs="Times New Roman"/>
          <w:sz w:val="24"/>
          <w:szCs w:val="24"/>
          <w:lang w:val="en-US"/>
        </w:rPr>
        <w:t xml:space="preserve"> of life by right. Sovereign law makes it possible to create entire areas in which the application of law itself is held suspended.</w:t>
      </w:r>
    </w:p>
    <w:p w14:paraId="0DD7D8A8" w14:textId="77777777" w:rsidR="00CC1812" w:rsidRDefault="00CC1812" w:rsidP="00DD008F">
      <w:pPr>
        <w:spacing w:line="360" w:lineRule="auto"/>
        <w:rPr>
          <w:rFonts w:ascii="Times New Roman" w:hAnsi="Times New Roman" w:cs="Times New Roman"/>
          <w:b/>
          <w:bCs/>
          <w:sz w:val="24"/>
          <w:szCs w:val="24"/>
          <w:lang w:val="en-US"/>
        </w:rPr>
      </w:pPr>
      <w:r w:rsidRPr="00CC1812">
        <w:rPr>
          <w:rFonts w:ascii="Times New Roman" w:hAnsi="Times New Roman" w:cs="Times New Roman"/>
          <w:b/>
          <w:bCs/>
          <w:sz w:val="24"/>
          <w:szCs w:val="24"/>
          <w:lang w:val="en-US"/>
        </w:rPr>
        <w:t>Conclusion</w:t>
      </w:r>
    </w:p>
    <w:p w14:paraId="33623B8E" w14:textId="77777777" w:rsidR="008E5C29" w:rsidRDefault="00CC1812" w:rsidP="00DD008F">
      <w:pPr>
        <w:spacing w:line="360" w:lineRule="auto"/>
        <w:rPr>
          <w:rFonts w:ascii="Times New Roman" w:hAnsi="Times New Roman" w:cs="Times New Roman"/>
          <w:sz w:val="24"/>
          <w:szCs w:val="24"/>
          <w:lang w:val="en-US"/>
        </w:rPr>
      </w:pPr>
      <w:r w:rsidRPr="00CC1812">
        <w:rPr>
          <w:rFonts w:ascii="Times New Roman" w:hAnsi="Times New Roman" w:cs="Times New Roman"/>
          <w:sz w:val="24"/>
          <w:szCs w:val="24"/>
          <w:lang w:val="en-US"/>
        </w:rPr>
        <w:t>Giorgio Agamben is particularly critical</w:t>
      </w:r>
      <w:r>
        <w:rPr>
          <w:rFonts w:ascii="Times New Roman" w:hAnsi="Times New Roman" w:cs="Times New Roman"/>
          <w:sz w:val="24"/>
          <w:szCs w:val="24"/>
          <w:lang w:val="en-US"/>
        </w:rPr>
        <w:t xml:space="preserve"> of the USA’s response to 11 September 2001, and its instrumentalization as a permanent condition</w:t>
      </w:r>
      <w:r w:rsidR="00BB7F84">
        <w:rPr>
          <w:rFonts w:ascii="Times New Roman" w:hAnsi="Times New Roman" w:cs="Times New Roman"/>
          <w:sz w:val="24"/>
          <w:szCs w:val="24"/>
          <w:lang w:val="en-US"/>
        </w:rPr>
        <w:t xml:space="preserve"> that legitimizes a “state of exception” as the dominant paradigm for governing in contemporary politics. Agamben’s criticisms target a broader scope than the US “war on terror”. He argues in </w:t>
      </w:r>
      <w:r w:rsidR="00BB7F84" w:rsidRPr="00BB7F84">
        <w:rPr>
          <w:rFonts w:ascii="Times New Roman" w:hAnsi="Times New Roman" w:cs="Times New Roman"/>
          <w:i/>
          <w:iCs/>
          <w:sz w:val="24"/>
          <w:szCs w:val="24"/>
          <w:lang w:val="en-US"/>
        </w:rPr>
        <w:t>State of Exception</w:t>
      </w:r>
      <w:r w:rsidR="00BB7F84">
        <w:rPr>
          <w:rFonts w:ascii="Times New Roman" w:hAnsi="Times New Roman" w:cs="Times New Roman"/>
          <w:i/>
          <w:iCs/>
          <w:sz w:val="24"/>
          <w:szCs w:val="24"/>
          <w:lang w:val="en-US"/>
        </w:rPr>
        <w:t xml:space="preserve"> (2005) </w:t>
      </w:r>
      <w:r w:rsidR="00BB7F84" w:rsidRPr="00BB7F84">
        <w:rPr>
          <w:rFonts w:ascii="Times New Roman" w:hAnsi="Times New Roman" w:cs="Times New Roman"/>
          <w:sz w:val="24"/>
          <w:szCs w:val="24"/>
          <w:lang w:val="en-US"/>
        </w:rPr>
        <w:t>that</w:t>
      </w:r>
      <w:r w:rsidR="00BB7F84">
        <w:rPr>
          <w:rFonts w:ascii="Times New Roman" w:hAnsi="Times New Roman" w:cs="Times New Roman"/>
          <w:sz w:val="24"/>
          <w:szCs w:val="24"/>
          <w:lang w:val="en-US"/>
        </w:rPr>
        <w:t xml:space="preserve"> ‘rule by decree’ has become common since World War I in all modern states, and has been since then, generalized and abused. Agamben points out a general tendency of modernity for “anthropometric identification” – the invention of ‘juridical photography’ for example. The procedure was originally reserved for criminals. But today’s society is tending toward a generalization of this procedure to all citizens, placing </w:t>
      </w:r>
      <w:r w:rsidR="008E5C29">
        <w:rPr>
          <w:rFonts w:ascii="Times New Roman" w:hAnsi="Times New Roman" w:cs="Times New Roman"/>
          <w:sz w:val="24"/>
          <w:szCs w:val="24"/>
          <w:lang w:val="en-US"/>
        </w:rPr>
        <w:t xml:space="preserve">the population under permanent suspicion and surveillance; “the political body thus has become a criminal body”. To conclude, Agamben’s political ideas open up a larger philosophical critique of the concept of </w:t>
      </w:r>
      <w:r w:rsidR="008E5C29" w:rsidRPr="008E5C29">
        <w:rPr>
          <w:rFonts w:ascii="Times New Roman" w:hAnsi="Times New Roman" w:cs="Times New Roman"/>
          <w:b/>
          <w:bCs/>
          <w:sz w:val="24"/>
          <w:szCs w:val="24"/>
          <w:lang w:val="en-US"/>
        </w:rPr>
        <w:t>Sovereignty</w:t>
      </w:r>
      <w:r w:rsidR="008E5C29">
        <w:rPr>
          <w:rFonts w:ascii="Times New Roman" w:hAnsi="Times New Roman" w:cs="Times New Roman"/>
          <w:sz w:val="24"/>
          <w:szCs w:val="24"/>
          <w:lang w:val="en-US"/>
        </w:rPr>
        <w:t xml:space="preserve"> itself, which, he argues, is intrinsically related to the </w:t>
      </w:r>
      <w:r w:rsidR="008E5C29" w:rsidRPr="008E5C29">
        <w:rPr>
          <w:rFonts w:ascii="Times New Roman" w:hAnsi="Times New Roman" w:cs="Times New Roman"/>
          <w:b/>
          <w:bCs/>
          <w:sz w:val="24"/>
          <w:szCs w:val="24"/>
          <w:lang w:val="en-US"/>
        </w:rPr>
        <w:t>“state of exception”.</w:t>
      </w:r>
      <w:r w:rsidR="00BB7F84">
        <w:rPr>
          <w:rFonts w:ascii="Times New Roman" w:hAnsi="Times New Roman" w:cs="Times New Roman"/>
          <w:sz w:val="24"/>
          <w:szCs w:val="24"/>
          <w:lang w:val="en-US"/>
        </w:rPr>
        <w:t xml:space="preserve"> </w:t>
      </w:r>
    </w:p>
    <w:p w14:paraId="05713152" w14:textId="325AF91C" w:rsidR="00500248" w:rsidRDefault="00BB7F84" w:rsidP="00DD008F">
      <w:pPr>
        <w:spacing w:line="360" w:lineRule="auto"/>
        <w:rPr>
          <w:rFonts w:ascii="Times New Roman" w:hAnsi="Times New Roman" w:cs="Times New Roman"/>
          <w:i/>
          <w:iCs/>
          <w:sz w:val="24"/>
          <w:szCs w:val="24"/>
          <w:lang w:val="en-US"/>
        </w:rPr>
      </w:pPr>
      <w:r w:rsidRPr="00BB7F84">
        <w:rPr>
          <w:rFonts w:ascii="Times New Roman" w:hAnsi="Times New Roman" w:cs="Times New Roman"/>
          <w:sz w:val="24"/>
          <w:szCs w:val="24"/>
          <w:lang w:val="en-US"/>
        </w:rPr>
        <w:t xml:space="preserve"> </w:t>
      </w:r>
      <w:r w:rsidR="00CC1812" w:rsidRPr="00BB7F84">
        <w:rPr>
          <w:rFonts w:ascii="Times New Roman" w:hAnsi="Times New Roman" w:cs="Times New Roman"/>
          <w:sz w:val="24"/>
          <w:szCs w:val="24"/>
          <w:lang w:val="en-US"/>
        </w:rPr>
        <w:t xml:space="preserve"> </w:t>
      </w:r>
      <w:r w:rsidR="00317712" w:rsidRPr="00BB7F84">
        <w:rPr>
          <w:rFonts w:ascii="Times New Roman" w:hAnsi="Times New Roman" w:cs="Times New Roman"/>
          <w:i/>
          <w:iCs/>
          <w:sz w:val="24"/>
          <w:szCs w:val="24"/>
          <w:lang w:val="en-US"/>
        </w:rPr>
        <w:t xml:space="preserve">   </w:t>
      </w:r>
      <w:r w:rsidR="002861A1" w:rsidRPr="00BB7F84">
        <w:rPr>
          <w:rFonts w:ascii="Times New Roman" w:hAnsi="Times New Roman" w:cs="Times New Roman"/>
          <w:i/>
          <w:iCs/>
          <w:sz w:val="24"/>
          <w:szCs w:val="24"/>
          <w:lang w:val="en-US"/>
        </w:rPr>
        <w:t xml:space="preserve"> </w:t>
      </w:r>
      <w:r w:rsidR="008E5C29">
        <w:rPr>
          <w:rFonts w:ascii="Times New Roman" w:hAnsi="Times New Roman" w:cs="Times New Roman"/>
          <w:i/>
          <w:iCs/>
          <w:sz w:val="24"/>
          <w:szCs w:val="24"/>
          <w:lang w:val="en-US"/>
        </w:rPr>
        <w:t xml:space="preserve">                                    ---------------------------------------------------</w:t>
      </w:r>
      <w:r w:rsidR="00354387" w:rsidRPr="00BB7F84">
        <w:rPr>
          <w:rFonts w:ascii="Times New Roman" w:hAnsi="Times New Roman" w:cs="Times New Roman"/>
          <w:i/>
          <w:iCs/>
          <w:sz w:val="24"/>
          <w:szCs w:val="24"/>
          <w:lang w:val="en-US"/>
        </w:rPr>
        <w:t xml:space="preserve"> </w:t>
      </w:r>
    </w:p>
    <w:p w14:paraId="67136AC1" w14:textId="0E629A6A" w:rsidR="008E5C29" w:rsidRPr="008E5C29" w:rsidRDefault="008E5C29" w:rsidP="008E5C29">
      <w:pPr>
        <w:spacing w:line="360" w:lineRule="auto"/>
        <w:rPr>
          <w:rFonts w:ascii="Times New Roman" w:hAnsi="Times New Roman" w:cs="Times New Roman"/>
          <w:sz w:val="24"/>
          <w:szCs w:val="24"/>
          <w:lang w:val="en-US"/>
        </w:rPr>
      </w:pPr>
      <w:r w:rsidRPr="008E5C29">
        <w:rPr>
          <w:rFonts w:ascii="Times New Roman" w:hAnsi="Times New Roman" w:cs="Times New Roman"/>
          <w:b/>
          <w:bCs/>
          <w:sz w:val="24"/>
          <w:szCs w:val="24"/>
          <w:lang w:val="en-US"/>
        </w:rPr>
        <w:t xml:space="preserve">Prepared </w:t>
      </w:r>
      <w:proofErr w:type="gramStart"/>
      <w:r w:rsidRPr="008E5C29">
        <w:rPr>
          <w:rFonts w:ascii="Times New Roman" w:hAnsi="Times New Roman" w:cs="Times New Roman"/>
          <w:b/>
          <w:bCs/>
          <w:sz w:val="24"/>
          <w:szCs w:val="24"/>
          <w:lang w:val="en-US"/>
        </w:rPr>
        <w:t xml:space="preserve">by </w:t>
      </w:r>
      <w:r w:rsidRPr="008E5C29">
        <w:rPr>
          <w:rFonts w:ascii="Times New Roman" w:hAnsi="Times New Roman" w:cs="Times New Roman"/>
          <w:sz w:val="24"/>
          <w:szCs w:val="24"/>
          <w:lang w:val="en-US"/>
        </w:rPr>
        <w:t>:</w:t>
      </w:r>
      <w:proofErr w:type="gramEnd"/>
      <w:r w:rsidRPr="008E5C29">
        <w:rPr>
          <w:rFonts w:ascii="Times New Roman" w:hAnsi="Times New Roman" w:cs="Times New Roman"/>
          <w:sz w:val="24"/>
          <w:szCs w:val="24"/>
          <w:lang w:val="en-US"/>
        </w:rPr>
        <w:t xml:space="preserve">  Prof. Ambarish Mukhopadhyay. Dept. of Political Science, V.U.</w:t>
      </w:r>
    </w:p>
    <w:p w14:paraId="66773490" w14:textId="77777777" w:rsidR="00312661" w:rsidRPr="00312661" w:rsidRDefault="00312661" w:rsidP="00DD008F">
      <w:pPr>
        <w:spacing w:line="360" w:lineRule="auto"/>
        <w:rPr>
          <w:rFonts w:ascii="Times New Roman" w:hAnsi="Times New Roman" w:cs="Times New Roman"/>
          <w:sz w:val="24"/>
          <w:szCs w:val="24"/>
        </w:rPr>
      </w:pPr>
    </w:p>
    <w:sectPr w:rsidR="00312661" w:rsidRPr="0031266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BE07" w14:textId="77777777" w:rsidR="001311D8" w:rsidRDefault="001311D8" w:rsidP="00976442">
      <w:pPr>
        <w:spacing w:after="0" w:line="240" w:lineRule="auto"/>
      </w:pPr>
      <w:r>
        <w:separator/>
      </w:r>
    </w:p>
  </w:endnote>
  <w:endnote w:type="continuationSeparator" w:id="0">
    <w:p w14:paraId="5BFC5A2F" w14:textId="77777777" w:rsidR="001311D8" w:rsidRDefault="001311D8" w:rsidP="0097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959833"/>
      <w:docPartObj>
        <w:docPartGallery w:val="Page Numbers (Bottom of Page)"/>
        <w:docPartUnique/>
      </w:docPartObj>
    </w:sdtPr>
    <w:sdtEndPr>
      <w:rPr>
        <w:noProof/>
      </w:rPr>
    </w:sdtEndPr>
    <w:sdtContent>
      <w:p w14:paraId="6E7DE9DF" w14:textId="6A2DF150" w:rsidR="00976442" w:rsidRDefault="009764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58454E" w14:textId="77777777" w:rsidR="00976442" w:rsidRDefault="00976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D08B9" w14:textId="77777777" w:rsidR="001311D8" w:rsidRDefault="001311D8" w:rsidP="00976442">
      <w:pPr>
        <w:spacing w:after="0" w:line="240" w:lineRule="auto"/>
      </w:pPr>
      <w:r>
        <w:separator/>
      </w:r>
    </w:p>
  </w:footnote>
  <w:footnote w:type="continuationSeparator" w:id="0">
    <w:p w14:paraId="5835917C" w14:textId="77777777" w:rsidR="001311D8" w:rsidRDefault="001311D8" w:rsidP="00976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7602F"/>
    <w:multiLevelType w:val="hybridMultilevel"/>
    <w:tmpl w:val="8FA638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8F"/>
    <w:rsid w:val="000D7C4D"/>
    <w:rsid w:val="001311D8"/>
    <w:rsid w:val="00242122"/>
    <w:rsid w:val="002861A1"/>
    <w:rsid w:val="0030100E"/>
    <w:rsid w:val="00312661"/>
    <w:rsid w:val="00317712"/>
    <w:rsid w:val="00354387"/>
    <w:rsid w:val="003E0BBC"/>
    <w:rsid w:val="00500248"/>
    <w:rsid w:val="006B26DA"/>
    <w:rsid w:val="007108D3"/>
    <w:rsid w:val="007426CA"/>
    <w:rsid w:val="007A582B"/>
    <w:rsid w:val="00830A16"/>
    <w:rsid w:val="008B4AC0"/>
    <w:rsid w:val="008E5C29"/>
    <w:rsid w:val="00976442"/>
    <w:rsid w:val="00A621D2"/>
    <w:rsid w:val="00A8165E"/>
    <w:rsid w:val="00BB7F84"/>
    <w:rsid w:val="00C86464"/>
    <w:rsid w:val="00C9464A"/>
    <w:rsid w:val="00CC1812"/>
    <w:rsid w:val="00DD008F"/>
    <w:rsid w:val="00F347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71F6"/>
  <w15:chartTrackingRefBased/>
  <w15:docId w15:val="{0BFABE12-FE76-4FDF-9AC3-DF0B6367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C29"/>
    <w:pPr>
      <w:ind w:left="720"/>
      <w:contextualSpacing/>
    </w:pPr>
  </w:style>
  <w:style w:type="paragraph" w:styleId="Header">
    <w:name w:val="header"/>
    <w:basedOn w:val="Normal"/>
    <w:link w:val="HeaderChar"/>
    <w:uiPriority w:val="99"/>
    <w:unhideWhenUsed/>
    <w:rsid w:val="00976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2"/>
  </w:style>
  <w:style w:type="paragraph" w:styleId="Footer">
    <w:name w:val="footer"/>
    <w:basedOn w:val="Normal"/>
    <w:link w:val="FooterChar"/>
    <w:uiPriority w:val="99"/>
    <w:unhideWhenUsed/>
    <w:rsid w:val="00976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Ambarish Mukherji</dc:creator>
  <cp:keywords/>
  <dc:description/>
  <cp:lastModifiedBy>Ambarish Mukherji</cp:lastModifiedBy>
  <cp:revision>6</cp:revision>
  <dcterms:created xsi:type="dcterms:W3CDTF">2020-04-02T14:39:00Z</dcterms:created>
  <dcterms:modified xsi:type="dcterms:W3CDTF">2020-04-03T15:12:00Z</dcterms:modified>
</cp:coreProperties>
</file>