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E1" w:rsidRPr="008B6F13" w:rsidRDefault="00F544E1"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Biomedical Laboratory Science and Management – 4</w:t>
      </w:r>
      <w:r w:rsidRPr="008B6F13">
        <w:rPr>
          <w:rFonts w:ascii="Times New Roman" w:hAnsi="Times New Roman" w:cs="Times New Roman"/>
          <w:b/>
          <w:sz w:val="24"/>
          <w:szCs w:val="24"/>
          <w:vertAlign w:val="superscript"/>
        </w:rPr>
        <w:t>th</w:t>
      </w:r>
      <w:r w:rsidRPr="008B6F13">
        <w:rPr>
          <w:rFonts w:ascii="Times New Roman" w:hAnsi="Times New Roman" w:cs="Times New Roman"/>
          <w:b/>
          <w:sz w:val="24"/>
          <w:szCs w:val="24"/>
        </w:rPr>
        <w:t xml:space="preserve"> semester</w:t>
      </w:r>
    </w:p>
    <w:p w:rsidR="00F544E1" w:rsidRPr="008B6F13" w:rsidRDefault="00F544E1"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Paper No.: BMLS&amp;M 404</w:t>
      </w:r>
    </w:p>
    <w:p w:rsidR="00F544E1" w:rsidRPr="008B6F13" w:rsidRDefault="00F544E1"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Name of the paper: </w:t>
      </w:r>
      <w:r w:rsidR="009203C5">
        <w:rPr>
          <w:rFonts w:ascii="Times New Roman" w:hAnsi="Times New Roman" w:cs="Times New Roman"/>
          <w:b/>
          <w:sz w:val="24"/>
          <w:szCs w:val="24"/>
        </w:rPr>
        <w:t>Clinical research and bioinformatics</w:t>
      </w:r>
    </w:p>
    <w:p w:rsidR="00F544E1" w:rsidRPr="008B6F13" w:rsidRDefault="00F544E1"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Topic: Drug Regulatory Authority (DRA)</w:t>
      </w:r>
    </w:p>
    <w:p w:rsidR="00F544E1" w:rsidRPr="008B6F13" w:rsidRDefault="00F544E1"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 Lecture No.: </w:t>
      </w:r>
      <w:r w:rsidR="006B43FC">
        <w:rPr>
          <w:rFonts w:ascii="Times New Roman" w:hAnsi="Times New Roman" w:cs="Times New Roman"/>
          <w:b/>
          <w:sz w:val="24"/>
          <w:szCs w:val="24"/>
        </w:rPr>
        <w:t>2</w:t>
      </w:r>
    </w:p>
    <w:p w:rsidR="007107C0" w:rsidRPr="008B6F13" w:rsidRDefault="00F544E1"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Lecture prepared by Prof. </w:t>
      </w:r>
      <w:proofErr w:type="spellStart"/>
      <w:r w:rsidRPr="008B6F13">
        <w:rPr>
          <w:rFonts w:ascii="Times New Roman" w:hAnsi="Times New Roman" w:cs="Times New Roman"/>
          <w:b/>
          <w:sz w:val="24"/>
          <w:szCs w:val="24"/>
        </w:rPr>
        <w:t>Debidas</w:t>
      </w:r>
      <w:proofErr w:type="spellEnd"/>
      <w:r w:rsidRPr="008B6F13">
        <w:rPr>
          <w:rFonts w:ascii="Times New Roman" w:hAnsi="Times New Roman" w:cs="Times New Roman"/>
          <w:b/>
          <w:sz w:val="24"/>
          <w:szCs w:val="24"/>
        </w:rPr>
        <w:t xml:space="preserve"> Ghosh</w:t>
      </w:r>
    </w:p>
    <w:p w:rsidR="00F544E1" w:rsidRPr="008B6F13" w:rsidRDefault="00F544E1" w:rsidP="008B6F13">
      <w:pPr>
        <w:spacing w:line="480" w:lineRule="auto"/>
        <w:jc w:val="both"/>
        <w:rPr>
          <w:rFonts w:ascii="Times New Roman" w:hAnsi="Times New Roman" w:cs="Times New Roman"/>
          <w:b/>
          <w:sz w:val="24"/>
          <w:szCs w:val="24"/>
        </w:rPr>
      </w:pPr>
    </w:p>
    <w:p w:rsidR="00F544E1" w:rsidRPr="008B6F13" w:rsidRDefault="00F544E1" w:rsidP="008B6F13">
      <w:pPr>
        <w:spacing w:line="480" w:lineRule="auto"/>
        <w:jc w:val="both"/>
        <w:rPr>
          <w:rFonts w:ascii="Times New Roman" w:hAnsi="Times New Roman" w:cs="Times New Roman"/>
          <w:b/>
          <w:sz w:val="24"/>
          <w:szCs w:val="24"/>
        </w:rPr>
      </w:pPr>
    </w:p>
    <w:p w:rsidR="00F544E1" w:rsidRPr="008B6F13" w:rsidRDefault="003038FF"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 xml:space="preserve">1. </w:t>
      </w:r>
      <w:r w:rsidR="00F544E1" w:rsidRPr="008B6F13">
        <w:rPr>
          <w:rFonts w:ascii="Times New Roman" w:hAnsi="Times New Roman" w:cs="Times New Roman"/>
          <w:b/>
          <w:sz w:val="24"/>
          <w:szCs w:val="24"/>
        </w:rPr>
        <w:t>What is DRA?</w:t>
      </w:r>
    </w:p>
    <w:p w:rsidR="00F544E1" w:rsidRPr="008B6F13" w:rsidRDefault="00F544E1" w:rsidP="008B6F13">
      <w:p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DRA is a govt. organisation responsible in effective drug regulation which is essential to ensure the safety, efficacy and quality of drugs as well as the accuracy and appropriateness of the drug information available to the public.</w:t>
      </w:r>
    </w:p>
    <w:p w:rsidR="004C583E" w:rsidRPr="008B6F13" w:rsidRDefault="004C583E" w:rsidP="008B6F13">
      <w:p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The Central Drugs Standard Control Organisation (CDSCO) under Directorate General of health </w:t>
      </w:r>
      <w:r w:rsidR="002F4B04">
        <w:rPr>
          <w:rFonts w:ascii="Times New Roman" w:hAnsi="Times New Roman" w:cs="Times New Roman"/>
          <w:sz w:val="24"/>
          <w:szCs w:val="24"/>
        </w:rPr>
        <w:t>Sciences</w:t>
      </w:r>
      <w:r w:rsidRPr="008B6F13">
        <w:rPr>
          <w:rFonts w:ascii="Times New Roman" w:hAnsi="Times New Roman" w:cs="Times New Roman"/>
          <w:sz w:val="24"/>
          <w:szCs w:val="24"/>
        </w:rPr>
        <w:t>, Ministry of Health and Family Welfare, govt. of India is the National Regulatory Authority (NRA) of India in this purpose.</w:t>
      </w:r>
    </w:p>
    <w:p w:rsidR="00F544E1" w:rsidRPr="008B6F13" w:rsidRDefault="004C583E" w:rsidP="008B6F13">
      <w:p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This CD</w:t>
      </w:r>
      <w:r w:rsidR="005425F6" w:rsidRPr="008B6F13">
        <w:rPr>
          <w:rFonts w:ascii="Times New Roman" w:hAnsi="Times New Roman" w:cs="Times New Roman"/>
          <w:sz w:val="24"/>
          <w:szCs w:val="24"/>
        </w:rPr>
        <w:t>S</w:t>
      </w:r>
      <w:r w:rsidRPr="008B6F13">
        <w:rPr>
          <w:rFonts w:ascii="Times New Roman" w:hAnsi="Times New Roman" w:cs="Times New Roman"/>
          <w:sz w:val="24"/>
          <w:szCs w:val="24"/>
        </w:rPr>
        <w:t>CO is NRH for Indian pharmaceuticals and medical devices which serve parallel functions to the European</w:t>
      </w:r>
      <w:r w:rsidR="005425F6" w:rsidRPr="008B6F13">
        <w:rPr>
          <w:rFonts w:ascii="Times New Roman" w:hAnsi="Times New Roman" w:cs="Times New Roman"/>
          <w:sz w:val="24"/>
          <w:szCs w:val="24"/>
        </w:rPr>
        <w:t xml:space="preserve"> M</w:t>
      </w:r>
      <w:r w:rsidRPr="008B6F13">
        <w:rPr>
          <w:rFonts w:ascii="Times New Roman" w:hAnsi="Times New Roman" w:cs="Times New Roman"/>
          <w:sz w:val="24"/>
          <w:szCs w:val="24"/>
        </w:rPr>
        <w:t xml:space="preserve">edicine </w:t>
      </w:r>
      <w:r w:rsidR="005425F6" w:rsidRPr="008B6F13">
        <w:rPr>
          <w:rFonts w:ascii="Times New Roman" w:hAnsi="Times New Roman" w:cs="Times New Roman"/>
          <w:sz w:val="24"/>
          <w:szCs w:val="24"/>
        </w:rPr>
        <w:t>Agency (EMA) of the European Union, the Food and Drug Administration (FDA) of United States, Medicines and Healthcare products Regulatory Ag</w:t>
      </w:r>
      <w:r w:rsidR="002F4B04">
        <w:rPr>
          <w:rFonts w:ascii="Times New Roman" w:hAnsi="Times New Roman" w:cs="Times New Roman"/>
          <w:sz w:val="24"/>
          <w:szCs w:val="24"/>
        </w:rPr>
        <w:t xml:space="preserve">ency (MHRH) of UK, </w:t>
      </w:r>
      <w:r w:rsidR="002F4B04" w:rsidRPr="008B6F13">
        <w:rPr>
          <w:rFonts w:ascii="Times New Roman" w:hAnsi="Times New Roman" w:cs="Times New Roman"/>
          <w:sz w:val="24"/>
          <w:szCs w:val="24"/>
        </w:rPr>
        <w:t>Therapeutic Good Administration (TGA)</w:t>
      </w:r>
      <w:r w:rsidR="002F4B04">
        <w:rPr>
          <w:rFonts w:ascii="Times New Roman" w:hAnsi="Times New Roman" w:cs="Times New Roman"/>
          <w:sz w:val="24"/>
          <w:szCs w:val="24"/>
        </w:rPr>
        <w:t xml:space="preserve"> Australia</w:t>
      </w:r>
      <w:r w:rsidR="005425F6" w:rsidRPr="008B6F13">
        <w:rPr>
          <w:rFonts w:ascii="Times New Roman" w:hAnsi="Times New Roman" w:cs="Times New Roman"/>
          <w:sz w:val="24"/>
          <w:szCs w:val="24"/>
        </w:rPr>
        <w:t>. The Drugs Controller General of India (DCGI) is an official of the CDSCO, the final regulatory authority</w:t>
      </w:r>
      <w:r w:rsidR="008F259E" w:rsidRPr="008B6F13">
        <w:rPr>
          <w:rFonts w:ascii="Times New Roman" w:hAnsi="Times New Roman" w:cs="Times New Roman"/>
          <w:sz w:val="24"/>
          <w:szCs w:val="24"/>
        </w:rPr>
        <w:t xml:space="preserve"> for the approval of clinical trials of our country.</w:t>
      </w:r>
      <w:r w:rsidR="005425F6" w:rsidRPr="008B6F13">
        <w:rPr>
          <w:rFonts w:ascii="Times New Roman" w:hAnsi="Times New Roman" w:cs="Times New Roman"/>
          <w:sz w:val="24"/>
          <w:szCs w:val="24"/>
        </w:rPr>
        <w:t xml:space="preserve">   </w:t>
      </w:r>
      <w:r w:rsidRPr="008B6F13">
        <w:rPr>
          <w:rFonts w:ascii="Times New Roman" w:hAnsi="Times New Roman" w:cs="Times New Roman"/>
          <w:sz w:val="24"/>
          <w:szCs w:val="24"/>
        </w:rPr>
        <w:t xml:space="preserve">  </w:t>
      </w:r>
      <w:r w:rsidR="00F544E1" w:rsidRPr="008B6F13">
        <w:rPr>
          <w:rFonts w:ascii="Times New Roman" w:hAnsi="Times New Roman" w:cs="Times New Roman"/>
          <w:sz w:val="24"/>
          <w:szCs w:val="24"/>
        </w:rPr>
        <w:t xml:space="preserve">  </w:t>
      </w:r>
    </w:p>
    <w:p w:rsidR="003038FF" w:rsidRPr="008B6F13" w:rsidRDefault="003038FF" w:rsidP="008B6F13">
      <w:pPr>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lastRenderedPageBreak/>
        <w:t>2. Drugs Controller General of India (DCGI):</w:t>
      </w:r>
    </w:p>
    <w:p w:rsidR="00D40BF1" w:rsidRPr="008B6F13" w:rsidRDefault="003038FF" w:rsidP="008B6F13">
      <w:p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This depart of the CDSCO, GOI is responsible for approval of licences of specified categories of drugs such as blood and blood products, IV fluids, vaccines and sera in India. DCGI sets standards for manufacturing, sales, import, and </w:t>
      </w:r>
      <w:r w:rsidR="0078226D" w:rsidRPr="008B6F13">
        <w:rPr>
          <w:rFonts w:ascii="Times New Roman" w:hAnsi="Times New Roman" w:cs="Times New Roman"/>
          <w:sz w:val="24"/>
          <w:szCs w:val="24"/>
        </w:rPr>
        <w:t>distribution</w:t>
      </w:r>
      <w:r w:rsidRPr="008B6F13">
        <w:rPr>
          <w:rFonts w:ascii="Times New Roman" w:hAnsi="Times New Roman" w:cs="Times New Roman"/>
          <w:sz w:val="24"/>
          <w:szCs w:val="24"/>
        </w:rPr>
        <w:t xml:space="preserve"> of drugs in India.</w:t>
      </w:r>
      <w:r w:rsidR="00D40BF1" w:rsidRPr="008B6F13">
        <w:rPr>
          <w:rFonts w:ascii="Times New Roman" w:hAnsi="Times New Roman" w:cs="Times New Roman"/>
          <w:sz w:val="24"/>
          <w:szCs w:val="24"/>
        </w:rPr>
        <w:t xml:space="preserve"> Its specific functions are-</w:t>
      </w:r>
    </w:p>
    <w:p w:rsidR="00D40BF1" w:rsidRPr="008B6F13" w:rsidRDefault="00D40BF1"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Acting as </w:t>
      </w:r>
      <w:r w:rsidR="0078226D" w:rsidRPr="008B6F13">
        <w:rPr>
          <w:rFonts w:ascii="Times New Roman" w:hAnsi="Times New Roman" w:cs="Times New Roman"/>
          <w:sz w:val="24"/>
          <w:szCs w:val="24"/>
        </w:rPr>
        <w:t>appellate</w:t>
      </w:r>
      <w:r w:rsidRPr="008B6F13">
        <w:rPr>
          <w:rFonts w:ascii="Times New Roman" w:hAnsi="Times New Roman" w:cs="Times New Roman"/>
          <w:sz w:val="24"/>
          <w:szCs w:val="24"/>
        </w:rPr>
        <w:t xml:space="preserve"> authority in</w:t>
      </w:r>
      <w:r w:rsidR="0078226D" w:rsidRPr="008B6F13">
        <w:rPr>
          <w:rFonts w:ascii="Times New Roman" w:hAnsi="Times New Roman" w:cs="Times New Roman"/>
          <w:sz w:val="24"/>
          <w:szCs w:val="24"/>
        </w:rPr>
        <w:t xml:space="preserve"> </w:t>
      </w:r>
      <w:r w:rsidRPr="008B6F13">
        <w:rPr>
          <w:rFonts w:ascii="Times New Roman" w:hAnsi="Times New Roman" w:cs="Times New Roman"/>
          <w:sz w:val="24"/>
          <w:szCs w:val="24"/>
        </w:rPr>
        <w:t xml:space="preserve">case of any </w:t>
      </w:r>
      <w:r w:rsidR="0078226D" w:rsidRPr="008B6F13">
        <w:rPr>
          <w:rFonts w:ascii="Times New Roman" w:hAnsi="Times New Roman" w:cs="Times New Roman"/>
          <w:sz w:val="24"/>
          <w:szCs w:val="24"/>
        </w:rPr>
        <w:t>dispute regarding</w:t>
      </w:r>
      <w:r w:rsidRPr="008B6F13">
        <w:rPr>
          <w:rFonts w:ascii="Times New Roman" w:hAnsi="Times New Roman" w:cs="Times New Roman"/>
          <w:sz w:val="24"/>
          <w:szCs w:val="24"/>
        </w:rPr>
        <w:t xml:space="preserve"> the quality of drugs.</w:t>
      </w:r>
    </w:p>
    <w:p w:rsidR="00D40BF1" w:rsidRPr="008B6F13" w:rsidRDefault="00D40BF1"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Responsible for approval of new drugs, Medical </w:t>
      </w:r>
      <w:r w:rsidR="0078226D" w:rsidRPr="008B6F13">
        <w:rPr>
          <w:rFonts w:ascii="Times New Roman" w:hAnsi="Times New Roman" w:cs="Times New Roman"/>
          <w:sz w:val="24"/>
          <w:szCs w:val="24"/>
        </w:rPr>
        <w:t>devices</w:t>
      </w:r>
      <w:r w:rsidRPr="008B6F13">
        <w:rPr>
          <w:rFonts w:ascii="Times New Roman" w:hAnsi="Times New Roman" w:cs="Times New Roman"/>
          <w:sz w:val="24"/>
          <w:szCs w:val="24"/>
        </w:rPr>
        <w:t xml:space="preserve"> and clinical trials to be conducted in India.</w:t>
      </w:r>
    </w:p>
    <w:p w:rsidR="00D40BF1" w:rsidRPr="008B6F13" w:rsidRDefault="00D40BF1"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Preparation </w:t>
      </w:r>
      <w:r w:rsidR="0078226D" w:rsidRPr="008B6F13">
        <w:rPr>
          <w:rFonts w:ascii="Times New Roman" w:hAnsi="Times New Roman" w:cs="Times New Roman"/>
          <w:sz w:val="24"/>
          <w:szCs w:val="24"/>
        </w:rPr>
        <w:t>and</w:t>
      </w:r>
      <w:r w:rsidRPr="008B6F13">
        <w:rPr>
          <w:rFonts w:ascii="Times New Roman" w:hAnsi="Times New Roman" w:cs="Times New Roman"/>
          <w:sz w:val="24"/>
          <w:szCs w:val="24"/>
        </w:rPr>
        <w:t xml:space="preserve"> </w:t>
      </w:r>
      <w:r w:rsidR="0078226D" w:rsidRPr="008B6F13">
        <w:rPr>
          <w:rFonts w:ascii="Times New Roman" w:hAnsi="Times New Roman" w:cs="Times New Roman"/>
          <w:sz w:val="24"/>
          <w:szCs w:val="24"/>
        </w:rPr>
        <w:t>maintenance</w:t>
      </w:r>
      <w:r w:rsidRPr="008B6F13">
        <w:rPr>
          <w:rFonts w:ascii="Times New Roman" w:hAnsi="Times New Roman" w:cs="Times New Roman"/>
          <w:sz w:val="24"/>
          <w:szCs w:val="24"/>
        </w:rPr>
        <w:t xml:space="preserve"> of national </w:t>
      </w:r>
      <w:r w:rsidR="0078226D" w:rsidRPr="008B6F13">
        <w:rPr>
          <w:rFonts w:ascii="Times New Roman" w:hAnsi="Times New Roman" w:cs="Times New Roman"/>
          <w:sz w:val="24"/>
          <w:szCs w:val="24"/>
        </w:rPr>
        <w:t>reference</w:t>
      </w:r>
      <w:r w:rsidRPr="008B6F13">
        <w:rPr>
          <w:rFonts w:ascii="Times New Roman" w:hAnsi="Times New Roman" w:cs="Times New Roman"/>
          <w:sz w:val="24"/>
          <w:szCs w:val="24"/>
        </w:rPr>
        <w:t xml:space="preserve"> standard.</w:t>
      </w:r>
    </w:p>
    <w:p w:rsidR="00D40BF1" w:rsidRPr="008B6F13" w:rsidRDefault="00D40BF1"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To bring about the uniformity in the enforcement of the drugs and Cosmetics Act.</w:t>
      </w:r>
    </w:p>
    <w:p w:rsidR="009E49C5" w:rsidRPr="008B6F13" w:rsidRDefault="00D40BF1"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Training of drug </w:t>
      </w:r>
      <w:r w:rsidR="0078226D" w:rsidRPr="008B6F13">
        <w:rPr>
          <w:rFonts w:ascii="Times New Roman" w:hAnsi="Times New Roman" w:cs="Times New Roman"/>
          <w:sz w:val="24"/>
          <w:szCs w:val="24"/>
        </w:rPr>
        <w:t>analysts</w:t>
      </w:r>
      <w:r w:rsidRPr="008B6F13">
        <w:rPr>
          <w:rFonts w:ascii="Times New Roman" w:hAnsi="Times New Roman" w:cs="Times New Roman"/>
          <w:sz w:val="24"/>
          <w:szCs w:val="24"/>
        </w:rPr>
        <w:t xml:space="preserve"> deputed by state drug control laboratories</w:t>
      </w:r>
      <w:r w:rsidR="009E49C5" w:rsidRPr="008B6F13">
        <w:rPr>
          <w:rFonts w:ascii="Times New Roman" w:hAnsi="Times New Roman" w:cs="Times New Roman"/>
          <w:sz w:val="24"/>
          <w:szCs w:val="24"/>
        </w:rPr>
        <w:t xml:space="preserve"> and other institutions.</w:t>
      </w:r>
    </w:p>
    <w:p w:rsidR="009E49C5" w:rsidRPr="008B6F13" w:rsidRDefault="009E49C5"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Analysis of cosmetics received as survey samples from CDSCO.</w:t>
      </w:r>
    </w:p>
    <w:p w:rsidR="00D43CEB" w:rsidRPr="008B6F13" w:rsidRDefault="009E49C5" w:rsidP="008B6F13">
      <w:pPr>
        <w:pStyle w:val="ListParagraph"/>
        <w:numPr>
          <w:ilvl w:val="0"/>
          <w:numId w:val="2"/>
        </w:numPr>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With the notification of Medical Device Rates 2017 GOI, DCGI also acting as Central Licensing Authority (CLA) for the medical devices. For medical devices, classes C and D are under direct licensing of DCGI but classes A and B through State Drug Controllers, acting as State</w:t>
      </w:r>
      <w:r w:rsidR="003038FF" w:rsidRPr="008B6F13">
        <w:rPr>
          <w:rFonts w:ascii="Times New Roman" w:hAnsi="Times New Roman" w:cs="Times New Roman"/>
          <w:sz w:val="24"/>
          <w:szCs w:val="24"/>
        </w:rPr>
        <w:t xml:space="preserve"> </w:t>
      </w:r>
      <w:r w:rsidRPr="008B6F13">
        <w:rPr>
          <w:rFonts w:ascii="Times New Roman" w:hAnsi="Times New Roman" w:cs="Times New Roman"/>
          <w:sz w:val="24"/>
          <w:szCs w:val="24"/>
        </w:rPr>
        <w:t>Licensing Authority (SLA).</w:t>
      </w:r>
      <w:r w:rsidR="00D43CEB" w:rsidRPr="008B6F13">
        <w:rPr>
          <w:rFonts w:ascii="Times New Roman" w:hAnsi="Times New Roman" w:cs="Times New Roman"/>
          <w:sz w:val="24"/>
          <w:szCs w:val="24"/>
        </w:rPr>
        <w:t xml:space="preserve"> There for </w:t>
      </w:r>
      <w:proofErr w:type="spellStart"/>
      <w:r w:rsidR="00D43CEB" w:rsidRPr="008B6F13">
        <w:rPr>
          <w:rFonts w:ascii="Times New Roman" w:hAnsi="Times New Roman" w:cs="Times New Roman"/>
          <w:sz w:val="24"/>
          <w:szCs w:val="24"/>
        </w:rPr>
        <w:t>Zonal</w:t>
      </w:r>
      <w:proofErr w:type="spellEnd"/>
      <w:r w:rsidR="00D43CEB" w:rsidRPr="008B6F13">
        <w:rPr>
          <w:rFonts w:ascii="Times New Roman" w:hAnsi="Times New Roman" w:cs="Times New Roman"/>
          <w:sz w:val="24"/>
          <w:szCs w:val="24"/>
        </w:rPr>
        <w:t xml:space="preserve"> office of CDCSO at Mumbai, </w:t>
      </w:r>
      <w:proofErr w:type="spellStart"/>
      <w:r w:rsidR="00D43CEB" w:rsidRPr="008B6F13">
        <w:rPr>
          <w:rFonts w:ascii="Times New Roman" w:hAnsi="Times New Roman" w:cs="Times New Roman"/>
          <w:sz w:val="24"/>
          <w:szCs w:val="24"/>
        </w:rPr>
        <w:t>Kolkata</w:t>
      </w:r>
      <w:proofErr w:type="spellEnd"/>
      <w:r w:rsidR="00D43CEB" w:rsidRPr="008B6F13">
        <w:rPr>
          <w:rFonts w:ascii="Times New Roman" w:hAnsi="Times New Roman" w:cs="Times New Roman"/>
          <w:sz w:val="24"/>
          <w:szCs w:val="24"/>
        </w:rPr>
        <w:t xml:space="preserve">, Chennai and </w:t>
      </w:r>
      <w:r w:rsidR="007A4894" w:rsidRPr="008B6F13">
        <w:rPr>
          <w:rFonts w:ascii="Times New Roman" w:hAnsi="Times New Roman" w:cs="Times New Roman"/>
          <w:sz w:val="24"/>
          <w:szCs w:val="24"/>
        </w:rPr>
        <w:t>Ghaziabad</w:t>
      </w:r>
      <w:r w:rsidR="00D43CEB" w:rsidRPr="008B6F13">
        <w:rPr>
          <w:rFonts w:ascii="Times New Roman" w:hAnsi="Times New Roman" w:cs="Times New Roman"/>
          <w:sz w:val="24"/>
          <w:szCs w:val="24"/>
        </w:rPr>
        <w:t>.</w:t>
      </w:r>
    </w:p>
    <w:p w:rsidR="00D43CEB" w:rsidRPr="008B6F13" w:rsidRDefault="00D43CEB" w:rsidP="008B6F13">
      <w:pPr>
        <w:pStyle w:val="ListParagraph"/>
        <w:spacing w:line="480" w:lineRule="auto"/>
        <w:jc w:val="both"/>
        <w:rPr>
          <w:rFonts w:ascii="Times New Roman" w:hAnsi="Times New Roman" w:cs="Times New Roman"/>
          <w:sz w:val="24"/>
          <w:szCs w:val="24"/>
        </w:rPr>
      </w:pPr>
    </w:p>
    <w:p w:rsidR="00D43CEB" w:rsidRPr="008B6F13" w:rsidRDefault="00D43CEB" w:rsidP="008B6F13">
      <w:pPr>
        <w:pStyle w:val="ListParagraph"/>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Every country has its own regulatory authority, which is responsible to enforce the rules and regulations and issue the guidelines to </w:t>
      </w:r>
      <w:r w:rsidR="007A4894" w:rsidRPr="008B6F13">
        <w:rPr>
          <w:rFonts w:ascii="Times New Roman" w:hAnsi="Times New Roman" w:cs="Times New Roman"/>
          <w:sz w:val="24"/>
          <w:szCs w:val="24"/>
        </w:rPr>
        <w:t>regulate the</w:t>
      </w:r>
      <w:r w:rsidRPr="008B6F13">
        <w:rPr>
          <w:rFonts w:ascii="Times New Roman" w:hAnsi="Times New Roman" w:cs="Times New Roman"/>
          <w:sz w:val="24"/>
          <w:szCs w:val="24"/>
        </w:rPr>
        <w:t xml:space="preserve"> drug development, licensing and registration.</w:t>
      </w:r>
    </w:p>
    <w:p w:rsidR="00D43CEB" w:rsidRPr="008B6F13" w:rsidRDefault="00D43CEB" w:rsidP="008B6F13">
      <w:pPr>
        <w:pStyle w:val="ListParagraph"/>
        <w:spacing w:line="480" w:lineRule="auto"/>
        <w:jc w:val="both"/>
        <w:rPr>
          <w:rFonts w:ascii="Times New Roman" w:hAnsi="Times New Roman" w:cs="Times New Roman"/>
          <w:sz w:val="24"/>
          <w:szCs w:val="24"/>
        </w:rPr>
      </w:pPr>
    </w:p>
    <w:p w:rsidR="00D43CEB" w:rsidRPr="008B6F13" w:rsidRDefault="00BA4B16" w:rsidP="008B6F13">
      <w:pPr>
        <w:pStyle w:val="ListParagraph"/>
        <w:spacing w:line="480" w:lineRule="auto"/>
        <w:jc w:val="both"/>
        <w:rPr>
          <w:rFonts w:ascii="Times New Roman" w:hAnsi="Times New Roman" w:cs="Times New Roman"/>
          <w:sz w:val="24"/>
          <w:szCs w:val="24"/>
        </w:rPr>
      </w:pPr>
      <w:r w:rsidRPr="008B6F13">
        <w:rPr>
          <w:rFonts w:ascii="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-333375</wp:posOffset>
            </wp:positionH>
            <wp:positionV relativeFrom="paragraph">
              <wp:posOffset>296545</wp:posOffset>
            </wp:positionV>
            <wp:extent cx="6438900" cy="2476500"/>
            <wp:effectExtent l="19050" t="0" r="0" b="0"/>
            <wp:wrapThrough wrapText="bothSides">
              <wp:wrapPolygon edited="0">
                <wp:start x="-64" y="0"/>
                <wp:lineTo x="-64" y="2492"/>
                <wp:lineTo x="831" y="2658"/>
                <wp:lineTo x="9650" y="2658"/>
                <wp:lineTo x="9650" y="5317"/>
                <wp:lineTo x="8819" y="5982"/>
                <wp:lineTo x="8627" y="8308"/>
                <wp:lineTo x="9522" y="10634"/>
                <wp:lineTo x="1150" y="11797"/>
                <wp:lineTo x="703" y="11797"/>
                <wp:lineTo x="703" y="14455"/>
                <wp:lineTo x="6007" y="15951"/>
                <wp:lineTo x="9714" y="15951"/>
                <wp:lineTo x="9650" y="17945"/>
                <wp:lineTo x="9905" y="18609"/>
                <wp:lineTo x="8691" y="18775"/>
                <wp:lineTo x="8755" y="21102"/>
                <wp:lineTo x="11120" y="21102"/>
                <wp:lineTo x="11247" y="19772"/>
                <wp:lineTo x="11120" y="18775"/>
                <wp:lineTo x="10800" y="18609"/>
                <wp:lineTo x="10161" y="15951"/>
                <wp:lineTo x="14826" y="15951"/>
                <wp:lineTo x="21600" y="14455"/>
                <wp:lineTo x="21600" y="11797"/>
                <wp:lineTo x="21025" y="11797"/>
                <wp:lineTo x="10225" y="10634"/>
                <wp:lineTo x="11120" y="8308"/>
                <wp:lineTo x="11183" y="6812"/>
                <wp:lineTo x="10928" y="5982"/>
                <wp:lineTo x="10097" y="5317"/>
                <wp:lineTo x="10097" y="2658"/>
                <wp:lineTo x="19044" y="2658"/>
                <wp:lineTo x="20002" y="2326"/>
                <wp:lineTo x="19875" y="0"/>
                <wp:lineTo x="-6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438900" cy="2476500"/>
                    </a:xfrm>
                    <a:prstGeom prst="rect">
                      <a:avLst/>
                    </a:prstGeom>
                    <a:noFill/>
                  </pic:spPr>
                </pic:pic>
              </a:graphicData>
            </a:graphic>
          </wp:anchor>
        </w:drawing>
      </w:r>
      <w:r w:rsidR="008B6F13" w:rsidRPr="008B6F13">
        <w:rPr>
          <w:rFonts w:ascii="Times New Roman" w:hAnsi="Times New Roman" w:cs="Times New Roman"/>
          <w:sz w:val="24"/>
          <w:szCs w:val="24"/>
        </w:rPr>
        <w:t>Hierarchy’s</w:t>
      </w:r>
      <w:r w:rsidR="00D43CEB" w:rsidRPr="008B6F13">
        <w:rPr>
          <w:rFonts w:ascii="Times New Roman" w:hAnsi="Times New Roman" w:cs="Times New Roman"/>
          <w:sz w:val="24"/>
          <w:szCs w:val="24"/>
        </w:rPr>
        <w:t xml:space="preserve"> are-</w:t>
      </w:r>
    </w:p>
    <w:p w:rsidR="00D43CEB" w:rsidRPr="008B6F13" w:rsidRDefault="00D43CEB" w:rsidP="008B6F13">
      <w:pPr>
        <w:pStyle w:val="ListParagraph"/>
        <w:spacing w:line="480" w:lineRule="auto"/>
        <w:jc w:val="both"/>
        <w:rPr>
          <w:rFonts w:ascii="Times New Roman" w:hAnsi="Times New Roman" w:cs="Times New Roman"/>
          <w:sz w:val="24"/>
          <w:szCs w:val="24"/>
        </w:rPr>
      </w:pPr>
    </w:p>
    <w:p w:rsidR="00D43CEB" w:rsidRPr="008B6F13" w:rsidRDefault="00D43CEB" w:rsidP="008B6F13">
      <w:pPr>
        <w:pStyle w:val="ListParagraph"/>
        <w:spacing w:line="480" w:lineRule="auto"/>
        <w:jc w:val="both"/>
        <w:rPr>
          <w:rFonts w:ascii="Times New Roman" w:hAnsi="Times New Roman" w:cs="Times New Roman"/>
          <w:sz w:val="24"/>
          <w:szCs w:val="24"/>
        </w:rPr>
      </w:pPr>
    </w:p>
    <w:p w:rsidR="00D43CEB" w:rsidRPr="008B6F13" w:rsidRDefault="00D43CEB" w:rsidP="008B6F13">
      <w:pPr>
        <w:pStyle w:val="ListParagraph"/>
        <w:spacing w:line="480" w:lineRule="auto"/>
        <w:jc w:val="both"/>
        <w:rPr>
          <w:rFonts w:ascii="Times New Roman" w:hAnsi="Times New Roman" w:cs="Times New Roman"/>
          <w:sz w:val="24"/>
          <w:szCs w:val="24"/>
        </w:rPr>
      </w:pPr>
    </w:p>
    <w:p w:rsidR="00D43CEB" w:rsidRPr="008B6F13" w:rsidRDefault="00D43CEB" w:rsidP="008B6F13">
      <w:pPr>
        <w:pStyle w:val="ListParagraph"/>
        <w:spacing w:line="480" w:lineRule="auto"/>
        <w:jc w:val="both"/>
        <w:rPr>
          <w:rFonts w:ascii="Times New Roman" w:hAnsi="Times New Roman" w:cs="Times New Roman"/>
          <w:sz w:val="24"/>
          <w:szCs w:val="24"/>
        </w:rPr>
      </w:pPr>
      <w:r w:rsidRPr="008B6F13">
        <w:rPr>
          <w:rFonts w:ascii="Times New Roman" w:hAnsi="Times New Roman" w:cs="Times New Roman"/>
          <w:sz w:val="24"/>
          <w:szCs w:val="24"/>
        </w:rPr>
        <w:t xml:space="preserve"> </w:t>
      </w:r>
    </w:p>
    <w:p w:rsidR="00BA4B16" w:rsidRPr="008B6F13" w:rsidRDefault="00BA4B16" w:rsidP="008B6F13">
      <w:pPr>
        <w:pStyle w:val="ListParagraph"/>
        <w:spacing w:line="480" w:lineRule="auto"/>
        <w:jc w:val="both"/>
        <w:rPr>
          <w:rFonts w:ascii="Times New Roman" w:hAnsi="Times New Roman" w:cs="Times New Roman"/>
          <w:sz w:val="24"/>
          <w:szCs w:val="24"/>
        </w:rPr>
      </w:pPr>
    </w:p>
    <w:p w:rsidR="008B6F13" w:rsidRDefault="008B6F13" w:rsidP="008B6F13">
      <w:pPr>
        <w:tabs>
          <w:tab w:val="left" w:pos="2505"/>
        </w:tabs>
        <w:spacing w:line="480" w:lineRule="auto"/>
        <w:jc w:val="both"/>
        <w:rPr>
          <w:rFonts w:ascii="Times New Roman" w:hAnsi="Times New Roman" w:cs="Times New Roman"/>
          <w:sz w:val="24"/>
          <w:szCs w:val="24"/>
        </w:rPr>
      </w:pPr>
    </w:p>
    <w:p w:rsidR="00BA4B16" w:rsidRPr="008B6F13" w:rsidRDefault="00BA4B16" w:rsidP="008B6F13">
      <w:pPr>
        <w:tabs>
          <w:tab w:val="left" w:pos="2505"/>
        </w:tabs>
        <w:spacing w:line="480" w:lineRule="auto"/>
        <w:jc w:val="both"/>
        <w:rPr>
          <w:rFonts w:ascii="Times New Roman" w:hAnsi="Times New Roman" w:cs="Times New Roman"/>
          <w:b/>
          <w:sz w:val="24"/>
          <w:szCs w:val="24"/>
        </w:rPr>
      </w:pPr>
      <w:r w:rsidRPr="008B6F13">
        <w:rPr>
          <w:rFonts w:ascii="Times New Roman" w:hAnsi="Times New Roman" w:cs="Times New Roman"/>
          <w:b/>
          <w:sz w:val="24"/>
          <w:szCs w:val="24"/>
        </w:rPr>
        <w:t>Indian regulations and guidelines:</w:t>
      </w:r>
    </w:p>
    <w:p w:rsidR="000D5978" w:rsidRPr="008B6F13" w:rsidRDefault="00BA4B16"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 xml:space="preserve">NPPA (National Pharmaceutical </w:t>
      </w:r>
      <w:r w:rsidR="007A4894" w:rsidRPr="002F4B04">
        <w:rPr>
          <w:rFonts w:ascii="Times New Roman" w:hAnsi="Times New Roman" w:cs="Times New Roman"/>
          <w:b/>
          <w:sz w:val="24"/>
          <w:szCs w:val="24"/>
        </w:rPr>
        <w:t>Pricing</w:t>
      </w:r>
      <w:r w:rsidRPr="002F4B04">
        <w:rPr>
          <w:rFonts w:ascii="Times New Roman" w:hAnsi="Times New Roman" w:cs="Times New Roman"/>
          <w:b/>
          <w:sz w:val="24"/>
          <w:szCs w:val="24"/>
        </w:rPr>
        <w:t xml:space="preserve"> Authority):</w:t>
      </w:r>
      <w:r w:rsidRPr="008B6F13">
        <w:rPr>
          <w:rFonts w:ascii="Times New Roman" w:hAnsi="Times New Roman" w:cs="Times New Roman"/>
          <w:sz w:val="24"/>
          <w:szCs w:val="24"/>
        </w:rPr>
        <w:t xml:space="preserve"> Drugs (price control) order 1995 enforced by NPPA, GOI, view the cast of drugs under price control.</w:t>
      </w:r>
    </w:p>
    <w:p w:rsidR="005618A4" w:rsidRPr="008B6F13" w:rsidRDefault="000D5978"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D</w:t>
      </w:r>
      <w:r w:rsidR="002F4B04" w:rsidRPr="002F4B04">
        <w:rPr>
          <w:rFonts w:ascii="Times New Roman" w:hAnsi="Times New Roman" w:cs="Times New Roman"/>
          <w:b/>
          <w:sz w:val="24"/>
          <w:szCs w:val="24"/>
        </w:rPr>
        <w:t xml:space="preserve"> and </w:t>
      </w:r>
      <w:r w:rsidRPr="002F4B04">
        <w:rPr>
          <w:rFonts w:ascii="Times New Roman" w:hAnsi="Times New Roman" w:cs="Times New Roman"/>
          <w:b/>
          <w:sz w:val="24"/>
          <w:szCs w:val="24"/>
        </w:rPr>
        <w:t>C Act 1940 (The Drugs and Cosmetic Act) 1940:</w:t>
      </w:r>
      <w:r w:rsidRPr="008B6F13">
        <w:rPr>
          <w:rFonts w:ascii="Times New Roman" w:hAnsi="Times New Roman" w:cs="Times New Roman"/>
          <w:sz w:val="24"/>
          <w:szCs w:val="24"/>
        </w:rPr>
        <w:t xml:space="preserve"> Regulates the import, </w:t>
      </w:r>
      <w:r w:rsidR="007A4894" w:rsidRPr="008B6F13">
        <w:rPr>
          <w:rFonts w:ascii="Times New Roman" w:hAnsi="Times New Roman" w:cs="Times New Roman"/>
          <w:sz w:val="24"/>
          <w:szCs w:val="24"/>
        </w:rPr>
        <w:t>manufacture</w:t>
      </w:r>
      <w:r w:rsidRPr="008B6F13">
        <w:rPr>
          <w:rFonts w:ascii="Times New Roman" w:hAnsi="Times New Roman" w:cs="Times New Roman"/>
          <w:sz w:val="24"/>
          <w:szCs w:val="24"/>
        </w:rPr>
        <w:t>, distribution and scale of drugs in India.</w:t>
      </w:r>
      <w:r w:rsidR="00BA4B16" w:rsidRPr="008B6F13">
        <w:rPr>
          <w:rFonts w:ascii="Times New Roman" w:hAnsi="Times New Roman" w:cs="Times New Roman"/>
          <w:sz w:val="24"/>
          <w:szCs w:val="24"/>
        </w:rPr>
        <w:t xml:space="preserve">  </w:t>
      </w:r>
    </w:p>
    <w:p w:rsidR="004A4CA2" w:rsidRPr="008B6F13" w:rsidRDefault="005618A4"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Schedule M:</w:t>
      </w:r>
      <w:r w:rsidRPr="008B6F13">
        <w:rPr>
          <w:rFonts w:ascii="Times New Roman" w:hAnsi="Times New Roman" w:cs="Times New Roman"/>
          <w:sz w:val="24"/>
          <w:szCs w:val="24"/>
        </w:rPr>
        <w:t xml:space="preserve"> Schedule M of the D.C. Act </w:t>
      </w:r>
      <w:r w:rsidR="004A4CA2" w:rsidRPr="008B6F13">
        <w:rPr>
          <w:rFonts w:ascii="Times New Roman" w:hAnsi="Times New Roman" w:cs="Times New Roman"/>
          <w:sz w:val="24"/>
          <w:szCs w:val="24"/>
        </w:rPr>
        <w:t xml:space="preserve">specifies the general and specific requirements for factory premises and materials, plant and equipment and minimum recommended areas for basic installation for certain </w:t>
      </w:r>
      <w:r w:rsidR="008B6F13" w:rsidRPr="008B6F13">
        <w:rPr>
          <w:rFonts w:ascii="Times New Roman" w:hAnsi="Times New Roman" w:cs="Times New Roman"/>
          <w:sz w:val="24"/>
          <w:szCs w:val="24"/>
        </w:rPr>
        <w:t>categories</w:t>
      </w:r>
      <w:r w:rsidR="004A4CA2" w:rsidRPr="008B6F13">
        <w:rPr>
          <w:rFonts w:ascii="Times New Roman" w:hAnsi="Times New Roman" w:cs="Times New Roman"/>
          <w:sz w:val="24"/>
          <w:szCs w:val="24"/>
        </w:rPr>
        <w:t xml:space="preserve"> of drugs.</w:t>
      </w:r>
    </w:p>
    <w:p w:rsidR="00CE6BBE" w:rsidRPr="008B6F13" w:rsidRDefault="004A4CA2"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Schedule T:</w:t>
      </w:r>
      <w:r w:rsidR="00CE6BBE" w:rsidRPr="008B6F13">
        <w:rPr>
          <w:rFonts w:ascii="Times New Roman" w:hAnsi="Times New Roman" w:cs="Times New Roman"/>
          <w:sz w:val="24"/>
          <w:szCs w:val="24"/>
        </w:rPr>
        <w:t xml:space="preserve"> Schedule T of D and C act prescribes 4 MP specifications of </w:t>
      </w:r>
      <w:r w:rsidR="008B6F13" w:rsidRPr="008B6F13">
        <w:rPr>
          <w:rFonts w:ascii="Times New Roman" w:hAnsi="Times New Roman" w:cs="Times New Roman"/>
          <w:sz w:val="24"/>
          <w:szCs w:val="24"/>
        </w:rPr>
        <w:t xml:space="preserve">manufacture of </w:t>
      </w:r>
      <w:proofErr w:type="spellStart"/>
      <w:r w:rsidR="008B6F13" w:rsidRPr="008B6F13">
        <w:rPr>
          <w:rFonts w:ascii="Times New Roman" w:hAnsi="Times New Roman" w:cs="Times New Roman"/>
          <w:sz w:val="24"/>
          <w:szCs w:val="24"/>
        </w:rPr>
        <w:t>Ayurvedic</w:t>
      </w:r>
      <w:proofErr w:type="spellEnd"/>
      <w:r w:rsidR="008B6F13" w:rsidRPr="008B6F13">
        <w:rPr>
          <w:rFonts w:ascii="Times New Roman" w:hAnsi="Times New Roman" w:cs="Times New Roman"/>
          <w:sz w:val="24"/>
          <w:szCs w:val="24"/>
        </w:rPr>
        <w:t xml:space="preserve"> </w:t>
      </w:r>
      <w:proofErr w:type="spellStart"/>
      <w:r w:rsidR="00CE6BBE" w:rsidRPr="008B6F13">
        <w:rPr>
          <w:rFonts w:ascii="Times New Roman" w:hAnsi="Times New Roman" w:cs="Times New Roman"/>
          <w:sz w:val="24"/>
          <w:szCs w:val="24"/>
        </w:rPr>
        <w:t>Siddha</w:t>
      </w:r>
      <w:proofErr w:type="spellEnd"/>
      <w:r w:rsidR="00CE6BBE" w:rsidRPr="008B6F13">
        <w:rPr>
          <w:rFonts w:ascii="Times New Roman" w:hAnsi="Times New Roman" w:cs="Times New Roman"/>
          <w:sz w:val="24"/>
          <w:szCs w:val="24"/>
        </w:rPr>
        <w:t xml:space="preserve"> and </w:t>
      </w:r>
      <w:proofErr w:type="spellStart"/>
      <w:r w:rsidR="00CE6BBE" w:rsidRPr="008B6F13">
        <w:rPr>
          <w:rFonts w:ascii="Times New Roman" w:hAnsi="Times New Roman" w:cs="Times New Roman"/>
          <w:sz w:val="24"/>
          <w:szCs w:val="24"/>
        </w:rPr>
        <w:t>Unani</w:t>
      </w:r>
      <w:proofErr w:type="spellEnd"/>
      <w:r w:rsidR="00CE6BBE" w:rsidRPr="008B6F13">
        <w:rPr>
          <w:rFonts w:ascii="Times New Roman" w:hAnsi="Times New Roman" w:cs="Times New Roman"/>
          <w:sz w:val="24"/>
          <w:szCs w:val="24"/>
        </w:rPr>
        <w:t xml:space="preserve"> medicines.</w:t>
      </w:r>
    </w:p>
    <w:p w:rsidR="00915C0E" w:rsidRPr="008B6F13" w:rsidRDefault="00CE6BBE"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Schedule Y:</w:t>
      </w:r>
      <w:r w:rsidRPr="008B6F13">
        <w:rPr>
          <w:rFonts w:ascii="Times New Roman" w:hAnsi="Times New Roman" w:cs="Times New Roman"/>
          <w:sz w:val="24"/>
          <w:szCs w:val="24"/>
        </w:rPr>
        <w:t xml:space="preserve"> This schedule</w:t>
      </w:r>
      <w:r w:rsidR="00915C0E" w:rsidRPr="008B6F13">
        <w:rPr>
          <w:rFonts w:ascii="Times New Roman" w:hAnsi="Times New Roman" w:cs="Times New Roman"/>
          <w:sz w:val="24"/>
          <w:szCs w:val="24"/>
        </w:rPr>
        <w:t xml:space="preserve"> covers the clinical trials legislative requirements guided by </w:t>
      </w:r>
      <w:r w:rsidR="008B6F13" w:rsidRPr="008B6F13">
        <w:rPr>
          <w:rFonts w:ascii="Times New Roman" w:hAnsi="Times New Roman" w:cs="Times New Roman"/>
          <w:sz w:val="24"/>
          <w:szCs w:val="24"/>
        </w:rPr>
        <w:t>this specification</w:t>
      </w:r>
      <w:r w:rsidR="00915C0E" w:rsidRPr="008B6F13">
        <w:rPr>
          <w:rFonts w:ascii="Times New Roman" w:hAnsi="Times New Roman" w:cs="Times New Roman"/>
          <w:sz w:val="24"/>
          <w:szCs w:val="24"/>
        </w:rPr>
        <w:t>.</w:t>
      </w:r>
    </w:p>
    <w:p w:rsidR="00915C0E" w:rsidRPr="008B6F13" w:rsidRDefault="00915C0E"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GCP guidelines:</w:t>
      </w:r>
      <w:r w:rsidRPr="008B6F13">
        <w:rPr>
          <w:rFonts w:ascii="Times New Roman" w:hAnsi="Times New Roman" w:cs="Times New Roman"/>
          <w:sz w:val="24"/>
          <w:szCs w:val="24"/>
        </w:rPr>
        <w:t xml:space="preserve"> The Ministry of Health, DCGI and ICMR has </w:t>
      </w:r>
      <w:r w:rsidR="00745295">
        <w:rPr>
          <w:rFonts w:ascii="Times New Roman" w:hAnsi="Times New Roman" w:cs="Times New Roman"/>
          <w:sz w:val="24"/>
          <w:szCs w:val="24"/>
        </w:rPr>
        <w:t>come out</w:t>
      </w:r>
      <w:r w:rsidRPr="008B6F13">
        <w:rPr>
          <w:rFonts w:ascii="Times New Roman" w:hAnsi="Times New Roman" w:cs="Times New Roman"/>
          <w:sz w:val="24"/>
          <w:szCs w:val="24"/>
        </w:rPr>
        <w:t xml:space="preserve"> with draft guidelines for research in human subjects. This GCP based on Declaration of Helsinki, WHO guidelines and ICH requirement for Good Clinical Practice (GCP).</w:t>
      </w:r>
    </w:p>
    <w:p w:rsidR="00915C0E" w:rsidRPr="008B6F13" w:rsidRDefault="00915C0E"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lastRenderedPageBreak/>
        <w:t>The Pharmacy Act 1948:</w:t>
      </w:r>
      <w:r w:rsidRPr="008B6F13">
        <w:rPr>
          <w:rFonts w:ascii="Times New Roman" w:hAnsi="Times New Roman" w:cs="Times New Roman"/>
          <w:sz w:val="24"/>
          <w:szCs w:val="24"/>
        </w:rPr>
        <w:t xml:space="preserve"> This is </w:t>
      </w:r>
      <w:r w:rsidR="00745295">
        <w:rPr>
          <w:rFonts w:ascii="Times New Roman" w:hAnsi="Times New Roman" w:cs="Times New Roman"/>
          <w:sz w:val="24"/>
          <w:szCs w:val="24"/>
        </w:rPr>
        <w:t>adopted</w:t>
      </w:r>
      <w:r w:rsidRPr="008B6F13">
        <w:rPr>
          <w:rFonts w:ascii="Times New Roman" w:hAnsi="Times New Roman" w:cs="Times New Roman"/>
          <w:sz w:val="24"/>
          <w:szCs w:val="24"/>
        </w:rPr>
        <w:t xml:space="preserve"> to regulate the profession of pharmacy in India.</w:t>
      </w:r>
    </w:p>
    <w:p w:rsidR="00BA4B16" w:rsidRPr="008B6F13" w:rsidRDefault="00915C0E" w:rsidP="008B6F13">
      <w:pPr>
        <w:pStyle w:val="ListParagraph"/>
        <w:numPr>
          <w:ilvl w:val="0"/>
          <w:numId w:val="3"/>
        </w:numPr>
        <w:tabs>
          <w:tab w:val="left" w:pos="2505"/>
        </w:tabs>
        <w:spacing w:line="480" w:lineRule="auto"/>
        <w:jc w:val="both"/>
        <w:rPr>
          <w:rFonts w:ascii="Times New Roman" w:hAnsi="Times New Roman" w:cs="Times New Roman"/>
          <w:sz w:val="24"/>
          <w:szCs w:val="24"/>
        </w:rPr>
      </w:pPr>
      <w:r w:rsidRPr="002F4B04">
        <w:rPr>
          <w:rFonts w:ascii="Times New Roman" w:hAnsi="Times New Roman" w:cs="Times New Roman"/>
          <w:b/>
          <w:sz w:val="24"/>
          <w:szCs w:val="24"/>
        </w:rPr>
        <w:t xml:space="preserve">The Narcotic Drugs and </w:t>
      </w:r>
      <w:r w:rsidR="00AF500C" w:rsidRPr="002F4B04">
        <w:rPr>
          <w:rFonts w:ascii="Times New Roman" w:hAnsi="Times New Roman" w:cs="Times New Roman"/>
          <w:b/>
          <w:sz w:val="24"/>
          <w:szCs w:val="24"/>
        </w:rPr>
        <w:t>Psychotropic</w:t>
      </w:r>
      <w:r w:rsidRPr="002F4B04">
        <w:rPr>
          <w:rFonts w:ascii="Times New Roman" w:hAnsi="Times New Roman" w:cs="Times New Roman"/>
          <w:b/>
          <w:sz w:val="24"/>
          <w:szCs w:val="24"/>
        </w:rPr>
        <w:t xml:space="preserve"> Substances Act 1985:</w:t>
      </w:r>
      <w:r w:rsidRPr="008B6F13">
        <w:rPr>
          <w:rFonts w:ascii="Times New Roman" w:hAnsi="Times New Roman" w:cs="Times New Roman"/>
          <w:sz w:val="24"/>
          <w:szCs w:val="24"/>
        </w:rPr>
        <w:t xml:space="preserve"> This act </w:t>
      </w:r>
      <w:r w:rsidR="008B6F13" w:rsidRPr="008B6F13">
        <w:rPr>
          <w:rFonts w:ascii="Times New Roman" w:hAnsi="Times New Roman" w:cs="Times New Roman"/>
          <w:sz w:val="24"/>
          <w:szCs w:val="24"/>
        </w:rPr>
        <w:t>concerned</w:t>
      </w:r>
      <w:r w:rsidRPr="008B6F13">
        <w:rPr>
          <w:rFonts w:ascii="Times New Roman" w:hAnsi="Times New Roman" w:cs="Times New Roman"/>
          <w:sz w:val="24"/>
          <w:szCs w:val="24"/>
        </w:rPr>
        <w:t xml:space="preserve"> with control and regulation of </w:t>
      </w:r>
      <w:r w:rsidR="00AF500C" w:rsidRPr="008B6F13">
        <w:rPr>
          <w:rFonts w:ascii="Times New Roman" w:hAnsi="Times New Roman" w:cs="Times New Roman"/>
          <w:sz w:val="24"/>
          <w:szCs w:val="24"/>
        </w:rPr>
        <w:t>operation relating to Narcotic drugs and psychotropic substances.</w:t>
      </w:r>
      <w:r w:rsidR="00BA4B16" w:rsidRPr="008B6F13">
        <w:rPr>
          <w:rFonts w:ascii="Times New Roman" w:hAnsi="Times New Roman" w:cs="Times New Roman"/>
          <w:sz w:val="24"/>
          <w:szCs w:val="24"/>
        </w:rPr>
        <w:t xml:space="preserve"> </w:t>
      </w:r>
      <w:r w:rsidR="00BA4B16" w:rsidRPr="008B6F13">
        <w:rPr>
          <w:rFonts w:ascii="Times New Roman" w:hAnsi="Times New Roman" w:cs="Times New Roman"/>
          <w:sz w:val="24"/>
          <w:szCs w:val="24"/>
        </w:rPr>
        <w:tab/>
      </w:r>
    </w:p>
    <w:sectPr w:rsidR="00BA4B16" w:rsidRPr="008B6F13" w:rsidSect="007107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C71DC"/>
    <w:multiLevelType w:val="hybridMultilevel"/>
    <w:tmpl w:val="5302D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27D29E4"/>
    <w:multiLevelType w:val="hybridMultilevel"/>
    <w:tmpl w:val="DA0A5F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DB317C2"/>
    <w:multiLevelType w:val="hybridMultilevel"/>
    <w:tmpl w:val="1D6AD7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44E1"/>
    <w:rsid w:val="000D5978"/>
    <w:rsid w:val="002F4B04"/>
    <w:rsid w:val="003038FF"/>
    <w:rsid w:val="004A4CA2"/>
    <w:rsid w:val="004C583E"/>
    <w:rsid w:val="005425F6"/>
    <w:rsid w:val="005618A4"/>
    <w:rsid w:val="006B43FC"/>
    <w:rsid w:val="007107C0"/>
    <w:rsid w:val="00745295"/>
    <w:rsid w:val="0078226D"/>
    <w:rsid w:val="007A4894"/>
    <w:rsid w:val="008B6F13"/>
    <w:rsid w:val="008F259E"/>
    <w:rsid w:val="00915C0E"/>
    <w:rsid w:val="009203C5"/>
    <w:rsid w:val="009E49C5"/>
    <w:rsid w:val="00AF500C"/>
    <w:rsid w:val="00BA4B16"/>
    <w:rsid w:val="00CE6BBE"/>
    <w:rsid w:val="00D40BF1"/>
    <w:rsid w:val="00D43CEB"/>
    <w:rsid w:val="00F544E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8FF"/>
    <w:pPr>
      <w:ind w:left="720"/>
      <w:contextualSpacing/>
    </w:pPr>
  </w:style>
  <w:style w:type="paragraph" w:styleId="BalloonText">
    <w:name w:val="Balloon Text"/>
    <w:basedOn w:val="Normal"/>
    <w:link w:val="BalloonTextChar"/>
    <w:uiPriority w:val="99"/>
    <w:semiHidden/>
    <w:unhideWhenUsed/>
    <w:rsid w:val="00D43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3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13</cp:revision>
  <dcterms:created xsi:type="dcterms:W3CDTF">2020-04-02T13:29:00Z</dcterms:created>
  <dcterms:modified xsi:type="dcterms:W3CDTF">2020-04-03T04:30:00Z</dcterms:modified>
</cp:coreProperties>
</file>