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F9" w:rsidRPr="000514F1" w:rsidRDefault="00C818F9" w:rsidP="00C81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F1">
        <w:rPr>
          <w:rFonts w:ascii="Times New Roman" w:hAnsi="Times New Roman" w:cs="Times New Roman"/>
          <w:b/>
          <w:sz w:val="24"/>
          <w:szCs w:val="24"/>
        </w:rPr>
        <w:t>Course: Epidemiology and Public Health</w:t>
      </w:r>
    </w:p>
    <w:p w:rsidR="0028584C" w:rsidRPr="000514F1" w:rsidRDefault="0028584C" w:rsidP="00C81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F1">
        <w:rPr>
          <w:rFonts w:ascii="Times New Roman" w:hAnsi="Times New Roman" w:cs="Times New Roman"/>
          <w:b/>
          <w:sz w:val="24"/>
          <w:szCs w:val="24"/>
        </w:rPr>
        <w:t>Epidemiology of communicable diseases</w:t>
      </w:r>
    </w:p>
    <w:p w:rsidR="0028584C" w:rsidRPr="000514F1" w:rsidRDefault="0028584C" w:rsidP="00C81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F1">
        <w:rPr>
          <w:rFonts w:ascii="Times New Roman" w:hAnsi="Times New Roman" w:cs="Times New Roman"/>
          <w:b/>
          <w:sz w:val="24"/>
          <w:szCs w:val="24"/>
        </w:rPr>
        <w:t>Paper II</w:t>
      </w:r>
    </w:p>
    <w:p w:rsidR="0003535F" w:rsidRPr="000514F1" w:rsidRDefault="0028584C" w:rsidP="00C81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F1">
        <w:rPr>
          <w:rFonts w:ascii="Times New Roman" w:hAnsi="Times New Roman" w:cs="Times New Roman"/>
          <w:b/>
          <w:sz w:val="24"/>
          <w:szCs w:val="24"/>
        </w:rPr>
        <w:t>Paper code - EPH 102</w:t>
      </w:r>
    </w:p>
    <w:p w:rsidR="008D59F7" w:rsidRPr="008D59F7" w:rsidRDefault="008D59F7" w:rsidP="008D59F7">
      <w:pPr>
        <w:rPr>
          <w:rFonts w:ascii="Times New Roman" w:hAnsi="Times New Roman" w:cs="Times New Roman"/>
          <w:sz w:val="24"/>
          <w:szCs w:val="24"/>
        </w:rPr>
      </w:pPr>
    </w:p>
    <w:p w:rsidR="0028584C" w:rsidRPr="008D59F7" w:rsidRDefault="00D87C50" w:rsidP="008D59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D59F7">
        <w:rPr>
          <w:rFonts w:ascii="Times New Roman" w:hAnsi="Times New Roman" w:cs="Times New Roman"/>
          <w:b/>
          <w:sz w:val="24"/>
          <w:szCs w:val="24"/>
        </w:rPr>
        <w:t>What is secondary Attack Rate (SAR)?</w:t>
      </w:r>
    </w:p>
    <w:p w:rsidR="00D87C50" w:rsidRPr="008D59F7" w:rsidRDefault="00D87C50" w:rsidP="008D59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SAR is used to measure the infertility of an organism.</w:t>
      </w:r>
    </w:p>
    <w:p w:rsidR="00D87C50" w:rsidRPr="008D59F7" w:rsidRDefault="00D87C50" w:rsidP="008D59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25pt;margin-top:.8pt;width:468pt;height:89.25pt;z-index:251658240" stroked="f">
            <v:textbox>
              <w:txbxContent>
                <w:p w:rsidR="00D87C50" w:rsidRPr="008D59F7" w:rsidRDefault="00D87C50">
                  <w:pPr>
                    <w:rPr>
                      <w:b/>
                    </w:rPr>
                  </w:pPr>
                  <w:r w:rsidRPr="008D59F7">
                    <w:rPr>
                      <w:b/>
                    </w:rPr>
                    <w:t>SAR =</w:t>
                  </w:r>
                </w:p>
                <w:p w:rsidR="00D87C50" w:rsidRDefault="00D87C50">
                  <w:r>
                    <w:t xml:space="preserve">No. of individuals who develop the disease out of susceptible exposed to index case with in the duration of maximum incubation period of that disease. </w:t>
                  </w:r>
                </w:p>
                <w:p w:rsidR="00D87C50" w:rsidRDefault="00D87C50">
                  <w:r>
                    <w:t xml:space="preserve">Total No. of susceptible exposed to the index care </w:t>
                  </w:r>
                </w:p>
              </w:txbxContent>
            </v:textbox>
          </v:shape>
        </w:pict>
      </w:r>
    </w:p>
    <w:p w:rsidR="00D87C50" w:rsidRPr="008D59F7" w:rsidRDefault="00D87C50" w:rsidP="008D59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3DD7" w:rsidRPr="008D59F7" w:rsidRDefault="00D87C50" w:rsidP="008D59F7">
      <w:p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400.5pt;margin-top:13.15pt;width:53.25pt;height:24.75pt;z-index:251660288" stroked="f">
            <v:textbox>
              <w:txbxContent>
                <w:p w:rsidR="00D87C50" w:rsidRDefault="00D87C50">
                  <w:r>
                    <w:rPr>
                      <w:rFonts w:cstheme="minorHAnsi"/>
                    </w:rPr>
                    <w:t>×</w:t>
                  </w:r>
                  <w:r>
                    <w:t xml:space="preserve"> 100</w:t>
                  </w:r>
                </w:p>
              </w:txbxContent>
            </v:textbox>
          </v:shape>
        </w:pict>
      </w:r>
      <w:r w:rsidRPr="008D59F7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9.75pt;margin-top:23.65pt;width:430.5pt;height:0;z-index:251659264" o:connectortype="straight"/>
        </w:pict>
      </w:r>
    </w:p>
    <w:p w:rsidR="0028584C" w:rsidRPr="008D59F7" w:rsidRDefault="0028584C" w:rsidP="008D59F7">
      <w:pPr>
        <w:rPr>
          <w:rFonts w:ascii="Times New Roman" w:hAnsi="Times New Roman" w:cs="Times New Roman"/>
          <w:sz w:val="24"/>
          <w:szCs w:val="24"/>
        </w:rPr>
      </w:pPr>
    </w:p>
    <w:p w:rsidR="0028584C" w:rsidRPr="008D59F7" w:rsidRDefault="00D87C50" w:rsidP="008D59F7">
      <w:p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-33pt;margin-top:11pt;width:114.75pt;height:26.25pt;z-index:251661312" stroked="f">
            <v:textbox>
              <w:txbxContent>
                <w:p w:rsidR="00D87C50" w:rsidRDefault="00D87C50">
                  <w:r>
                    <w:t xml:space="preserve">= 10/70 </w:t>
                  </w:r>
                  <w:r>
                    <w:rPr>
                      <w:rFonts w:cstheme="minorHAnsi"/>
                    </w:rPr>
                    <w:t>×</w:t>
                  </w:r>
                  <w:r>
                    <w:t xml:space="preserve"> 100 = 14.2%</w:t>
                  </w:r>
                </w:p>
              </w:txbxContent>
            </v:textbox>
          </v:shape>
        </w:pict>
      </w:r>
    </w:p>
    <w:p w:rsidR="0028584C" w:rsidRPr="008D59F7" w:rsidRDefault="0028584C" w:rsidP="008D59F7">
      <w:pPr>
        <w:rPr>
          <w:rFonts w:ascii="Times New Roman" w:hAnsi="Times New Roman" w:cs="Times New Roman"/>
          <w:sz w:val="24"/>
          <w:szCs w:val="24"/>
        </w:rPr>
      </w:pPr>
    </w:p>
    <w:p w:rsidR="00EA291C" w:rsidRPr="008D59F7" w:rsidRDefault="00EA291C" w:rsidP="008D59F7">
      <w:p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Index case that is the first case that brings in the infection.</w:t>
      </w:r>
    </w:p>
    <w:p w:rsidR="00EA291C" w:rsidRPr="008D59F7" w:rsidRDefault="00EA291C" w:rsidP="008D59F7">
      <w:pPr>
        <w:rPr>
          <w:rFonts w:ascii="Times New Roman" w:hAnsi="Times New Roman" w:cs="Times New Roman"/>
          <w:sz w:val="24"/>
          <w:szCs w:val="24"/>
        </w:rPr>
      </w:pPr>
    </w:p>
    <w:p w:rsidR="008D59F7" w:rsidRDefault="00EA291C" w:rsidP="008D59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D59F7">
        <w:rPr>
          <w:rFonts w:ascii="Times New Roman" w:hAnsi="Times New Roman" w:cs="Times New Roman"/>
          <w:b/>
          <w:sz w:val="24"/>
          <w:szCs w:val="24"/>
        </w:rPr>
        <w:t>Barrier Nursing and Reverse Barrier Nursing:</w:t>
      </w:r>
    </w:p>
    <w:p w:rsidR="00EA291C" w:rsidRPr="008D59F7" w:rsidRDefault="008D59F7" w:rsidP="008D59F7">
      <w:pPr>
        <w:rPr>
          <w:rFonts w:ascii="Times New Roman" w:hAnsi="Times New Roman" w:cs="Times New Roman"/>
          <w:b/>
          <w:sz w:val="24"/>
          <w:szCs w:val="24"/>
        </w:rPr>
      </w:pPr>
      <w:r w:rsidRPr="008D59F7">
        <w:rPr>
          <w:rFonts w:ascii="Times New Roman" w:hAnsi="Times New Roman" w:cs="Times New Roman"/>
          <w:b/>
          <w:sz w:val="24"/>
          <w:szCs w:val="24"/>
        </w:rPr>
        <w:t>Barrier Nursing:</w:t>
      </w:r>
      <w:r w:rsidRPr="008D59F7">
        <w:rPr>
          <w:rFonts w:ascii="Times New Roman" w:hAnsi="Times New Roman" w:cs="Times New Roman"/>
          <w:sz w:val="24"/>
          <w:szCs w:val="24"/>
        </w:rPr>
        <w:t xml:space="preserve"> </w:t>
      </w:r>
      <w:r w:rsidR="00EA291C" w:rsidRPr="008D59F7">
        <w:rPr>
          <w:rFonts w:ascii="Times New Roman" w:hAnsi="Times New Roman" w:cs="Times New Roman"/>
          <w:sz w:val="24"/>
          <w:szCs w:val="24"/>
        </w:rPr>
        <w:t>It is strict infection control technique used in nursing.</w:t>
      </w:r>
    </w:p>
    <w:p w:rsidR="00EA291C" w:rsidRPr="008D59F7" w:rsidRDefault="00EA291C" w:rsidP="008D59F7">
      <w:pPr>
        <w:rPr>
          <w:rFonts w:ascii="Times New Roman" w:hAnsi="Times New Roman" w:cs="Times New Roman"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t>Aims:</w:t>
      </w:r>
      <w:r w:rsidRPr="008D59F7">
        <w:rPr>
          <w:rFonts w:ascii="Times New Roman" w:hAnsi="Times New Roman" w:cs="Times New Roman"/>
          <w:sz w:val="24"/>
          <w:szCs w:val="24"/>
        </w:rPr>
        <w:t xml:space="preserve"> To protect the medical stuff against infection from patients, particularly those with highly infectious diseases. It includes observance of Universal precautions including – </w:t>
      </w:r>
    </w:p>
    <w:p w:rsidR="00EA291C" w:rsidRPr="008D59F7" w:rsidRDefault="00EA291C" w:rsidP="008D59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Meticulous hand washing.</w:t>
      </w:r>
    </w:p>
    <w:p w:rsidR="00EA291C" w:rsidRPr="008D59F7" w:rsidRDefault="00EA291C" w:rsidP="008D59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Use of mask, cap, gloves, eye-shield.</w:t>
      </w:r>
    </w:p>
    <w:p w:rsidR="00EA291C" w:rsidRPr="008D59F7" w:rsidRDefault="00EA291C" w:rsidP="008D59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Gowns by health care stuff.</w:t>
      </w:r>
    </w:p>
    <w:p w:rsidR="00EA291C" w:rsidRPr="008D59F7" w:rsidRDefault="00EA291C" w:rsidP="008D59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584C" w:rsidRPr="008D59F7" w:rsidRDefault="0028584C" w:rsidP="008D59F7">
      <w:p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b/>
          <w:sz w:val="24"/>
          <w:szCs w:val="24"/>
        </w:rPr>
        <w:t>Reverse barrier nursing:</w:t>
      </w:r>
      <w:r w:rsidRPr="008D59F7">
        <w:rPr>
          <w:rFonts w:ascii="Times New Roman" w:hAnsi="Times New Roman" w:cs="Times New Roman"/>
          <w:sz w:val="24"/>
          <w:szCs w:val="24"/>
        </w:rPr>
        <w:t xml:space="preserve"> It is also called protective isolation and it is reverse step of barrier nursing i.e. protecting a highly vulnerable (such as </w:t>
      </w:r>
      <w:proofErr w:type="spellStart"/>
      <w:r w:rsidRPr="008D59F7">
        <w:rPr>
          <w:rFonts w:ascii="Times New Roman" w:hAnsi="Times New Roman" w:cs="Times New Roman"/>
          <w:sz w:val="24"/>
          <w:szCs w:val="24"/>
        </w:rPr>
        <w:t>immuno</w:t>
      </w:r>
      <w:proofErr w:type="spellEnd"/>
      <w:r w:rsidRPr="008D59F7">
        <w:rPr>
          <w:rFonts w:ascii="Times New Roman" w:hAnsi="Times New Roman" w:cs="Times New Roman"/>
          <w:sz w:val="24"/>
          <w:szCs w:val="24"/>
        </w:rPr>
        <w:t xml:space="preserve"> compromised) patient against infection by medical stuff or visitors.</w:t>
      </w:r>
    </w:p>
    <w:p w:rsidR="0028584C" w:rsidRPr="008D59F7" w:rsidRDefault="0028584C" w:rsidP="008D5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 xml:space="preserve">The patient is moved to a single room with </w:t>
      </w:r>
      <w:r w:rsidR="00016258">
        <w:rPr>
          <w:rFonts w:ascii="Times New Roman" w:hAnsi="Times New Roman" w:cs="Times New Roman"/>
          <w:sz w:val="24"/>
          <w:szCs w:val="24"/>
        </w:rPr>
        <w:t>wash</w:t>
      </w:r>
      <w:r w:rsidRPr="008D59F7">
        <w:rPr>
          <w:rFonts w:ascii="Times New Roman" w:hAnsi="Times New Roman" w:cs="Times New Roman"/>
          <w:sz w:val="24"/>
          <w:szCs w:val="24"/>
        </w:rPr>
        <w:t>basin and toilet exclusive for that patient.</w:t>
      </w:r>
    </w:p>
    <w:p w:rsidR="00983DD7" w:rsidRPr="008D59F7" w:rsidRDefault="00983DD7" w:rsidP="008D5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The door of this room should be kept closed and opened only for absolute necessary.</w:t>
      </w:r>
    </w:p>
    <w:p w:rsidR="00983DD7" w:rsidRPr="008D59F7" w:rsidRDefault="00983DD7" w:rsidP="008D5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 xml:space="preserve">The patient may have to be advised to put on a protective mask to avoid contracting droplet infection from others. </w:t>
      </w:r>
    </w:p>
    <w:p w:rsidR="00983DD7" w:rsidRPr="008D59F7" w:rsidRDefault="00983DD7" w:rsidP="008D5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The number of stuff accessing the room should be kept to bare minimum.</w:t>
      </w:r>
    </w:p>
    <w:p w:rsidR="00983DD7" w:rsidRPr="008D59F7" w:rsidRDefault="00983DD7" w:rsidP="008D5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lastRenderedPageBreak/>
        <w:t xml:space="preserve">Stuffs </w:t>
      </w:r>
      <w:proofErr w:type="gramStart"/>
      <w:r w:rsidRPr="008D59F7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8D59F7">
        <w:rPr>
          <w:rFonts w:ascii="Times New Roman" w:hAnsi="Times New Roman" w:cs="Times New Roman"/>
          <w:sz w:val="24"/>
          <w:szCs w:val="24"/>
        </w:rPr>
        <w:t xml:space="preserve"> are themselves having an infection should not be permitted into the room.</w:t>
      </w:r>
    </w:p>
    <w:p w:rsidR="00983DD7" w:rsidRPr="008D59F7" w:rsidRDefault="00983DD7" w:rsidP="008D5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 xml:space="preserve"> Visitors are not allowed unless very necessary.</w:t>
      </w:r>
    </w:p>
    <w:p w:rsidR="0028584C" w:rsidRPr="008D59F7" w:rsidRDefault="0020336E" w:rsidP="008D5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 xml:space="preserve">Health care workers entering the room should ware disinfected cloves, masks, gowns and </w:t>
      </w:r>
      <w:r w:rsidR="00016258">
        <w:rPr>
          <w:rFonts w:ascii="Times New Roman" w:hAnsi="Times New Roman" w:cs="Times New Roman"/>
          <w:sz w:val="24"/>
          <w:szCs w:val="24"/>
        </w:rPr>
        <w:t>scrub</w:t>
      </w:r>
      <w:r w:rsidRPr="008D59F7">
        <w:rPr>
          <w:rFonts w:ascii="Times New Roman" w:hAnsi="Times New Roman" w:cs="Times New Roman"/>
          <w:sz w:val="24"/>
          <w:szCs w:val="24"/>
        </w:rPr>
        <w:t xml:space="preserve"> </w:t>
      </w:r>
      <w:r w:rsidR="00016258">
        <w:rPr>
          <w:rFonts w:ascii="Times New Roman" w:hAnsi="Times New Roman" w:cs="Times New Roman"/>
          <w:sz w:val="24"/>
          <w:szCs w:val="24"/>
        </w:rPr>
        <w:t>t</w:t>
      </w:r>
      <w:r w:rsidRPr="008D59F7">
        <w:rPr>
          <w:rFonts w:ascii="Times New Roman" w:hAnsi="Times New Roman" w:cs="Times New Roman"/>
          <w:sz w:val="24"/>
          <w:szCs w:val="24"/>
        </w:rPr>
        <w:t>heir hands with 70% isopropyl alcohol before and after touching the patients.</w:t>
      </w:r>
    </w:p>
    <w:p w:rsidR="00FD508E" w:rsidRPr="008D59F7" w:rsidRDefault="0020336E" w:rsidP="008D5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They should remove the shoes before entering or put on disposable shoe covers.</w:t>
      </w:r>
    </w:p>
    <w:p w:rsidR="00FD508E" w:rsidRPr="008D59F7" w:rsidRDefault="00FD508E" w:rsidP="008D59F7">
      <w:pPr>
        <w:rPr>
          <w:rFonts w:ascii="Times New Roman" w:hAnsi="Times New Roman" w:cs="Times New Roman"/>
          <w:sz w:val="24"/>
          <w:szCs w:val="24"/>
        </w:rPr>
      </w:pPr>
    </w:p>
    <w:p w:rsidR="00FD508E" w:rsidRPr="00AD4571" w:rsidRDefault="00FD508E" w:rsidP="00AD45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t>Difference between subclinical infection and late</w:t>
      </w:r>
      <w:r w:rsidR="00BE66BB" w:rsidRPr="00AD4571">
        <w:rPr>
          <w:rFonts w:ascii="Times New Roman" w:hAnsi="Times New Roman" w:cs="Times New Roman"/>
          <w:b/>
          <w:sz w:val="24"/>
          <w:szCs w:val="24"/>
        </w:rPr>
        <w:t>n</w:t>
      </w:r>
      <w:r w:rsidRPr="00AD4571">
        <w:rPr>
          <w:rFonts w:ascii="Times New Roman" w:hAnsi="Times New Roman" w:cs="Times New Roman"/>
          <w:b/>
          <w:sz w:val="24"/>
          <w:szCs w:val="24"/>
        </w:rPr>
        <w:t>t infection:</w:t>
      </w:r>
    </w:p>
    <w:p w:rsidR="00FD508E" w:rsidRPr="008D59F7" w:rsidRDefault="00FD508E" w:rsidP="008D59F7">
      <w:p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 xml:space="preserve">Both of them have no </w:t>
      </w:r>
      <w:r w:rsidR="00BE66BB" w:rsidRPr="008D59F7">
        <w:rPr>
          <w:rFonts w:ascii="Times New Roman" w:hAnsi="Times New Roman" w:cs="Times New Roman"/>
          <w:sz w:val="24"/>
          <w:szCs w:val="24"/>
        </w:rPr>
        <w:t>outwardly manifestation of the disease.</w:t>
      </w:r>
    </w:p>
    <w:p w:rsidR="00BE66BB" w:rsidRPr="008D59F7" w:rsidRDefault="00BE66BB" w:rsidP="008D59F7">
      <w:pPr>
        <w:rPr>
          <w:rFonts w:ascii="Times New Roman" w:hAnsi="Times New Roman" w:cs="Times New Roman"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t>In subclinical infection:</w:t>
      </w:r>
      <w:r w:rsidRPr="008D59F7">
        <w:rPr>
          <w:rFonts w:ascii="Times New Roman" w:hAnsi="Times New Roman" w:cs="Times New Roman"/>
          <w:sz w:val="24"/>
          <w:szCs w:val="24"/>
        </w:rPr>
        <w:t xml:space="preserve"> The infected person continuous to discharge the infectious agent and hence is an important source of infections for others in the community. Example – Infectious with hepatitis-A, poliovirus.</w:t>
      </w:r>
    </w:p>
    <w:p w:rsidR="00BE66BB" w:rsidRPr="008D59F7" w:rsidRDefault="00BE66BB" w:rsidP="008D59F7">
      <w:pPr>
        <w:rPr>
          <w:rFonts w:ascii="Times New Roman" w:hAnsi="Times New Roman" w:cs="Times New Roman"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t>Latent infection:</w:t>
      </w:r>
      <w:r w:rsidRPr="008D59F7">
        <w:rPr>
          <w:rFonts w:ascii="Times New Roman" w:hAnsi="Times New Roman" w:cs="Times New Roman"/>
          <w:sz w:val="24"/>
          <w:szCs w:val="24"/>
        </w:rPr>
        <w:t xml:space="preserve"> The infected person unable to discharge the infectious agent, the agent remains in </w:t>
      </w:r>
      <w:r w:rsidR="00016258">
        <w:rPr>
          <w:rFonts w:ascii="Times New Roman" w:hAnsi="Times New Roman" w:cs="Times New Roman"/>
          <w:sz w:val="24"/>
          <w:szCs w:val="24"/>
        </w:rPr>
        <w:t>dormant</w:t>
      </w:r>
      <w:r w:rsidRPr="008D59F7">
        <w:rPr>
          <w:rFonts w:ascii="Times New Roman" w:hAnsi="Times New Roman" w:cs="Times New Roman"/>
          <w:sz w:val="24"/>
          <w:szCs w:val="24"/>
        </w:rPr>
        <w:t xml:space="preserve"> stage inside the body, reactive at some later time to produce the same disease. Chicken pox virus may become latent and cause </w:t>
      </w:r>
      <w:r w:rsidR="00016258">
        <w:rPr>
          <w:rFonts w:ascii="Times New Roman" w:hAnsi="Times New Roman" w:cs="Times New Roman"/>
          <w:sz w:val="24"/>
          <w:szCs w:val="24"/>
        </w:rPr>
        <w:t>H</w:t>
      </w:r>
      <w:r w:rsidR="00016258" w:rsidRPr="00016258">
        <w:rPr>
          <w:rFonts w:ascii="Times New Roman" w:hAnsi="Times New Roman" w:cs="Times New Roman"/>
          <w:sz w:val="24"/>
          <w:szCs w:val="24"/>
        </w:rPr>
        <w:t>erpes Z</w:t>
      </w:r>
      <w:r w:rsidRPr="00016258">
        <w:rPr>
          <w:rFonts w:ascii="Times New Roman" w:hAnsi="Times New Roman" w:cs="Times New Roman"/>
          <w:sz w:val="24"/>
          <w:szCs w:val="24"/>
        </w:rPr>
        <w:t>oster</w:t>
      </w:r>
      <w:r w:rsidRPr="008D59F7">
        <w:rPr>
          <w:rFonts w:ascii="Times New Roman" w:hAnsi="Times New Roman" w:cs="Times New Roman"/>
          <w:sz w:val="24"/>
          <w:szCs w:val="24"/>
        </w:rPr>
        <w:t xml:space="preserve"> many years later.</w:t>
      </w:r>
    </w:p>
    <w:p w:rsidR="00BE66BB" w:rsidRPr="00AD4571" w:rsidRDefault="00BE66BB" w:rsidP="00AD45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F70573" w:rsidRPr="00AD4571">
        <w:rPr>
          <w:rFonts w:ascii="Times New Roman" w:hAnsi="Times New Roman" w:cs="Times New Roman"/>
          <w:b/>
          <w:sz w:val="24"/>
          <w:szCs w:val="24"/>
        </w:rPr>
        <w:t>is a dead-end infection</w:t>
      </w:r>
      <w:r w:rsidRPr="00AD4571">
        <w:rPr>
          <w:rFonts w:ascii="Times New Roman" w:hAnsi="Times New Roman" w:cs="Times New Roman"/>
          <w:b/>
          <w:sz w:val="24"/>
          <w:szCs w:val="24"/>
        </w:rPr>
        <w:t>?</w:t>
      </w:r>
    </w:p>
    <w:p w:rsidR="00F70573" w:rsidRPr="008D59F7" w:rsidRDefault="00F70573" w:rsidP="008D59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59F7">
        <w:rPr>
          <w:rFonts w:ascii="Times New Roman" w:hAnsi="Times New Roman" w:cs="Times New Roman"/>
          <w:sz w:val="24"/>
          <w:szCs w:val="24"/>
        </w:rPr>
        <w:t>A communicable disease which cannot be further transmitted to another human being or animal from the infected human being.</w:t>
      </w:r>
      <w:proofErr w:type="gramEnd"/>
      <w:r w:rsidRPr="008D59F7">
        <w:rPr>
          <w:rFonts w:ascii="Times New Roman" w:hAnsi="Times New Roman" w:cs="Times New Roman"/>
          <w:sz w:val="24"/>
          <w:szCs w:val="24"/>
        </w:rPr>
        <w:t xml:space="preserve"> Example: Tetanus, Rabies.</w:t>
      </w:r>
    </w:p>
    <w:p w:rsidR="00F70573" w:rsidRPr="00AD4571" w:rsidRDefault="00F70573" w:rsidP="00AD45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t>Chemical disinfectant:</w:t>
      </w:r>
    </w:p>
    <w:p w:rsidR="00F70573" w:rsidRPr="008D59F7" w:rsidRDefault="00F70573" w:rsidP="008D59F7">
      <w:p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 xml:space="preserve">Generally room, OT are disinfected by </w:t>
      </w:r>
      <w:r w:rsidR="00AC65D9" w:rsidRPr="008D59F7">
        <w:rPr>
          <w:rFonts w:ascii="Times New Roman" w:hAnsi="Times New Roman" w:cs="Times New Roman"/>
          <w:sz w:val="24"/>
          <w:szCs w:val="24"/>
        </w:rPr>
        <w:t>using mixture of KMno4 and 40% concentrated formaldehyde</w:t>
      </w:r>
      <w:r w:rsidRPr="008D59F7">
        <w:rPr>
          <w:rFonts w:ascii="Times New Roman" w:hAnsi="Times New Roman" w:cs="Times New Roman"/>
          <w:sz w:val="24"/>
          <w:szCs w:val="24"/>
        </w:rPr>
        <w:t xml:space="preserve"> </w:t>
      </w:r>
      <w:r w:rsidR="00AC65D9" w:rsidRPr="008D59F7">
        <w:rPr>
          <w:rFonts w:ascii="Times New Roman" w:hAnsi="Times New Roman" w:cs="Times New Roman"/>
          <w:sz w:val="24"/>
          <w:szCs w:val="24"/>
        </w:rPr>
        <w:t>i.e. formalin. For 1000 cubic feet 150 gram KMno4 and 300 ml of 40% formalin is used to spray. Then all the doors and windows are closed for two hours or for overnight.</w:t>
      </w:r>
    </w:p>
    <w:p w:rsidR="00AC65D9" w:rsidRPr="00AD4571" w:rsidRDefault="00AC65D9" w:rsidP="008D59F7">
      <w:pPr>
        <w:rPr>
          <w:rFonts w:ascii="Times New Roman" w:hAnsi="Times New Roman" w:cs="Times New Roman"/>
          <w:b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t xml:space="preserve">Non chlorine chemical disinfectants: </w:t>
      </w:r>
    </w:p>
    <w:p w:rsidR="00BE66BB" w:rsidRPr="008D59F7" w:rsidRDefault="00AC65D9" w:rsidP="008D5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70% ethyl alcohol or isopropyl alcohol – 3-5 minutes contact period.</w:t>
      </w:r>
    </w:p>
    <w:p w:rsidR="00AC65D9" w:rsidRPr="008D59F7" w:rsidRDefault="00AC65D9" w:rsidP="008D5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Glutaraldehyde 2% - contact period 30 minutes.</w:t>
      </w:r>
    </w:p>
    <w:p w:rsidR="00AC65D9" w:rsidRPr="008D59F7" w:rsidRDefault="00AC65D9" w:rsidP="008D5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59F7">
        <w:rPr>
          <w:rFonts w:ascii="Times New Roman" w:hAnsi="Times New Roman" w:cs="Times New Roman"/>
          <w:sz w:val="24"/>
          <w:szCs w:val="24"/>
        </w:rPr>
        <w:t>Cresol – 2.5-5% - contact period 30 minutes.</w:t>
      </w:r>
    </w:p>
    <w:p w:rsidR="00AD4571" w:rsidRDefault="00AC65D9" w:rsidP="00AD45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59F7">
        <w:rPr>
          <w:rFonts w:ascii="Times New Roman" w:hAnsi="Times New Roman" w:cs="Times New Roman"/>
          <w:sz w:val="24"/>
          <w:szCs w:val="24"/>
        </w:rPr>
        <w:t>Savlon</w:t>
      </w:r>
      <w:proofErr w:type="spellEnd"/>
      <w:r w:rsidRPr="008D59F7">
        <w:rPr>
          <w:rFonts w:ascii="Times New Roman" w:hAnsi="Times New Roman" w:cs="Times New Roman"/>
          <w:sz w:val="24"/>
          <w:szCs w:val="24"/>
        </w:rPr>
        <w:t xml:space="preserve"> </w:t>
      </w:r>
      <w:r w:rsidR="00684A48" w:rsidRPr="008D59F7">
        <w:rPr>
          <w:rFonts w:ascii="Times New Roman" w:hAnsi="Times New Roman" w:cs="Times New Roman"/>
          <w:sz w:val="24"/>
          <w:szCs w:val="24"/>
        </w:rPr>
        <w:t>–</w:t>
      </w:r>
      <w:r w:rsidRPr="008D59F7">
        <w:rPr>
          <w:rFonts w:ascii="Times New Roman" w:hAnsi="Times New Roman" w:cs="Times New Roman"/>
          <w:sz w:val="24"/>
          <w:szCs w:val="24"/>
        </w:rPr>
        <w:t xml:space="preserve"> </w:t>
      </w:r>
      <w:r w:rsidR="00684A48" w:rsidRPr="008D59F7">
        <w:rPr>
          <w:rFonts w:ascii="Times New Roman" w:hAnsi="Times New Roman" w:cs="Times New Roman"/>
          <w:sz w:val="24"/>
          <w:szCs w:val="24"/>
        </w:rPr>
        <w:t>5% - contact period 30 minutes.</w:t>
      </w:r>
    </w:p>
    <w:p w:rsidR="00016258" w:rsidRPr="000514F1" w:rsidRDefault="00016258" w:rsidP="000514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14F1">
        <w:rPr>
          <w:rFonts w:ascii="Times New Roman" w:hAnsi="Times New Roman" w:cs="Times New Roman"/>
          <w:b/>
          <w:sz w:val="24"/>
          <w:szCs w:val="24"/>
        </w:rPr>
        <w:t>Chorinated</w:t>
      </w:r>
      <w:proofErr w:type="spellEnd"/>
      <w:r w:rsidRPr="000514F1">
        <w:rPr>
          <w:rFonts w:ascii="Times New Roman" w:hAnsi="Times New Roman" w:cs="Times New Roman"/>
          <w:b/>
          <w:sz w:val="24"/>
          <w:szCs w:val="24"/>
        </w:rPr>
        <w:t xml:space="preserve"> chemical disinfectant:</w:t>
      </w:r>
    </w:p>
    <w:p w:rsidR="00016258" w:rsidRDefault="00016258" w:rsidP="000162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Bleaching powder: </w:t>
      </w:r>
      <w:r w:rsidRPr="00016258">
        <w:rPr>
          <w:rFonts w:ascii="Times New Roman" w:hAnsi="Times New Roman" w:cs="Times New Roman"/>
          <w:sz w:val="24"/>
          <w:szCs w:val="24"/>
        </w:rPr>
        <w:t xml:space="preserve">25 gm stabilized bleach with 1 </w:t>
      </w:r>
      <w:proofErr w:type="spellStart"/>
      <w:r w:rsidRPr="00016258">
        <w:rPr>
          <w:rFonts w:ascii="Times New Roman" w:hAnsi="Times New Roman" w:cs="Times New Roman"/>
          <w:sz w:val="24"/>
          <w:szCs w:val="24"/>
        </w:rPr>
        <w:t>liter</w:t>
      </w:r>
      <w:proofErr w:type="spellEnd"/>
      <w:r w:rsidRPr="00016258">
        <w:rPr>
          <w:rFonts w:ascii="Times New Roman" w:hAnsi="Times New Roman" w:cs="Times New Roman"/>
          <w:sz w:val="24"/>
          <w:szCs w:val="24"/>
        </w:rPr>
        <w:t xml:space="preserve"> water i.e. 5000 </w:t>
      </w:r>
      <w:proofErr w:type="spellStart"/>
      <w:r w:rsidRPr="00016258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016258">
        <w:rPr>
          <w:rFonts w:ascii="Times New Roman" w:hAnsi="Times New Roman" w:cs="Times New Roman"/>
          <w:sz w:val="24"/>
          <w:szCs w:val="24"/>
        </w:rPr>
        <w:t xml:space="preserve"> chorine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258" w:rsidRDefault="00016258" w:rsidP="000162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hypochoride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100 ml of it is mixed with 900ml water = 5000 </w:t>
      </w:r>
      <w:proofErr w:type="spellStart"/>
      <w:r>
        <w:rPr>
          <w:rFonts w:ascii="Times New Roman" w:hAnsi="Times New Roman" w:cs="Times New Roman"/>
          <w:sz w:val="24"/>
          <w:szCs w:val="24"/>
        </w:rPr>
        <w:t>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chorine.</w:t>
      </w:r>
    </w:p>
    <w:p w:rsidR="000514F1" w:rsidRPr="000514F1" w:rsidRDefault="000514F1" w:rsidP="000514F1">
      <w:pPr>
        <w:rPr>
          <w:rFonts w:ascii="Times New Roman" w:hAnsi="Times New Roman" w:cs="Times New Roman"/>
          <w:sz w:val="24"/>
          <w:szCs w:val="24"/>
        </w:rPr>
      </w:pPr>
    </w:p>
    <w:p w:rsidR="00542FA4" w:rsidRPr="00AD4571" w:rsidRDefault="00542FA4" w:rsidP="00AD45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lastRenderedPageBreak/>
        <w:t>Transmission through biological vector:</w:t>
      </w:r>
    </w:p>
    <w:p w:rsidR="00542FA4" w:rsidRPr="008D59F7" w:rsidRDefault="00542FA4" w:rsidP="008D59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t>Propagative transmission:</w:t>
      </w:r>
      <w:r w:rsidRPr="008D59F7">
        <w:rPr>
          <w:rFonts w:ascii="Times New Roman" w:hAnsi="Times New Roman" w:cs="Times New Roman"/>
          <w:sz w:val="24"/>
          <w:szCs w:val="24"/>
        </w:rPr>
        <w:t xml:space="preserve"> Only multiplication of the agent is noted in vector but no development change or morphological change of the agent is noted in vector. Example – Plaque bacilli in rat flea.</w:t>
      </w:r>
    </w:p>
    <w:p w:rsidR="00542FA4" w:rsidRPr="008D59F7" w:rsidRDefault="00542FA4" w:rsidP="008D59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571">
        <w:rPr>
          <w:rFonts w:ascii="Times New Roman" w:hAnsi="Times New Roman" w:cs="Times New Roman"/>
          <w:b/>
          <w:sz w:val="24"/>
          <w:szCs w:val="24"/>
        </w:rPr>
        <w:t>Developmental transmission:</w:t>
      </w:r>
      <w:r w:rsidRPr="008D59F7">
        <w:rPr>
          <w:rFonts w:ascii="Times New Roman" w:hAnsi="Times New Roman" w:cs="Times New Roman"/>
          <w:sz w:val="24"/>
          <w:szCs w:val="24"/>
        </w:rPr>
        <w:t xml:space="preserve"> Only developmental or morphological changes of the agent are noted in the body of the vector but no multiplication is noted. Example – Microphyleria in female Culex.</w:t>
      </w:r>
    </w:p>
    <w:p w:rsidR="00542FA4" w:rsidRPr="008D59F7" w:rsidRDefault="00542FA4" w:rsidP="008D59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4571">
        <w:rPr>
          <w:rFonts w:ascii="Times New Roman" w:hAnsi="Times New Roman" w:cs="Times New Roman"/>
          <w:b/>
          <w:sz w:val="24"/>
          <w:szCs w:val="24"/>
        </w:rPr>
        <w:t>Cyclo</w:t>
      </w:r>
      <w:proofErr w:type="spellEnd"/>
      <w:r w:rsidRPr="00AD4571">
        <w:rPr>
          <w:rFonts w:ascii="Times New Roman" w:hAnsi="Times New Roman" w:cs="Times New Roman"/>
          <w:b/>
          <w:sz w:val="24"/>
          <w:szCs w:val="24"/>
        </w:rPr>
        <w:t xml:space="preserve"> propagative transmission:</w:t>
      </w:r>
      <w:r w:rsidRPr="008D59F7">
        <w:rPr>
          <w:rFonts w:ascii="Times New Roman" w:hAnsi="Times New Roman" w:cs="Times New Roman"/>
          <w:sz w:val="24"/>
          <w:szCs w:val="24"/>
        </w:rPr>
        <w:t xml:space="preserve"> Both multiplication and developmental changes</w:t>
      </w:r>
      <w:r w:rsidR="00257819" w:rsidRPr="008D59F7">
        <w:rPr>
          <w:rFonts w:ascii="Times New Roman" w:hAnsi="Times New Roman" w:cs="Times New Roman"/>
          <w:sz w:val="24"/>
          <w:szCs w:val="24"/>
        </w:rPr>
        <w:t xml:space="preserve"> of the agent are noted with in the body of the vector. Example: Plasmodium </w:t>
      </w:r>
      <w:proofErr w:type="spellStart"/>
      <w:r w:rsidR="00257819" w:rsidRPr="008D59F7">
        <w:rPr>
          <w:rFonts w:ascii="Times New Roman" w:hAnsi="Times New Roman" w:cs="Times New Roman"/>
          <w:sz w:val="24"/>
          <w:szCs w:val="24"/>
        </w:rPr>
        <w:t>vivex</w:t>
      </w:r>
      <w:proofErr w:type="spellEnd"/>
      <w:r w:rsidR="00257819" w:rsidRPr="008D59F7">
        <w:rPr>
          <w:rFonts w:ascii="Times New Roman" w:hAnsi="Times New Roman" w:cs="Times New Roman"/>
          <w:sz w:val="24"/>
          <w:szCs w:val="24"/>
        </w:rPr>
        <w:t xml:space="preserve"> in female </w:t>
      </w:r>
      <w:r w:rsidR="000514F1">
        <w:rPr>
          <w:rFonts w:ascii="Times New Roman" w:hAnsi="Times New Roman" w:cs="Times New Roman"/>
          <w:sz w:val="24"/>
          <w:szCs w:val="24"/>
        </w:rPr>
        <w:t>anopheles</w:t>
      </w:r>
      <w:r w:rsidR="00016258">
        <w:rPr>
          <w:rFonts w:ascii="Times New Roman" w:hAnsi="Times New Roman" w:cs="Times New Roman"/>
          <w:sz w:val="24"/>
          <w:szCs w:val="24"/>
        </w:rPr>
        <w:t>.</w:t>
      </w:r>
      <w:r w:rsidRPr="008D5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84C" w:rsidRPr="008D59F7" w:rsidRDefault="0028584C" w:rsidP="008D59F7">
      <w:pPr>
        <w:rPr>
          <w:rFonts w:ascii="Times New Roman" w:hAnsi="Times New Roman" w:cs="Times New Roman"/>
          <w:sz w:val="24"/>
          <w:szCs w:val="24"/>
        </w:rPr>
      </w:pPr>
    </w:p>
    <w:p w:rsidR="0028584C" w:rsidRPr="008D59F7" w:rsidRDefault="0028584C" w:rsidP="008D59F7">
      <w:pPr>
        <w:rPr>
          <w:rFonts w:ascii="Times New Roman" w:hAnsi="Times New Roman" w:cs="Times New Roman"/>
          <w:sz w:val="24"/>
          <w:szCs w:val="24"/>
        </w:rPr>
      </w:pPr>
    </w:p>
    <w:p w:rsidR="0028584C" w:rsidRPr="008D59F7" w:rsidRDefault="0028584C" w:rsidP="008D59F7">
      <w:pPr>
        <w:rPr>
          <w:rFonts w:ascii="Times New Roman" w:hAnsi="Times New Roman" w:cs="Times New Roman"/>
          <w:sz w:val="24"/>
          <w:szCs w:val="24"/>
        </w:rPr>
      </w:pPr>
    </w:p>
    <w:p w:rsidR="0028584C" w:rsidRPr="008D59F7" w:rsidRDefault="0028584C" w:rsidP="008D59F7">
      <w:pPr>
        <w:rPr>
          <w:rFonts w:ascii="Times New Roman" w:hAnsi="Times New Roman" w:cs="Times New Roman"/>
          <w:sz w:val="24"/>
          <w:szCs w:val="24"/>
        </w:rPr>
      </w:pPr>
    </w:p>
    <w:p w:rsidR="0028584C" w:rsidRPr="008D59F7" w:rsidRDefault="0028584C" w:rsidP="008D59F7">
      <w:pPr>
        <w:rPr>
          <w:rFonts w:ascii="Times New Roman" w:hAnsi="Times New Roman" w:cs="Times New Roman"/>
          <w:sz w:val="24"/>
          <w:szCs w:val="24"/>
        </w:rPr>
      </w:pPr>
    </w:p>
    <w:sectPr w:rsidR="0028584C" w:rsidRPr="008D59F7" w:rsidSect="00035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2E9"/>
    <w:multiLevelType w:val="hybridMultilevel"/>
    <w:tmpl w:val="06763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5816"/>
    <w:multiLevelType w:val="hybridMultilevel"/>
    <w:tmpl w:val="2B5002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2387"/>
    <w:multiLevelType w:val="hybridMultilevel"/>
    <w:tmpl w:val="3A949E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330ADC"/>
    <w:multiLevelType w:val="hybridMultilevel"/>
    <w:tmpl w:val="7FB0E8D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022FD"/>
    <w:multiLevelType w:val="hybridMultilevel"/>
    <w:tmpl w:val="15C0B2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B6707B"/>
    <w:multiLevelType w:val="hybridMultilevel"/>
    <w:tmpl w:val="4D648C3C"/>
    <w:lvl w:ilvl="0" w:tplc="6E204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F5A47"/>
    <w:multiLevelType w:val="hybridMultilevel"/>
    <w:tmpl w:val="34807CD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CC3D61"/>
    <w:multiLevelType w:val="hybridMultilevel"/>
    <w:tmpl w:val="7ACA1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584C"/>
    <w:rsid w:val="00016258"/>
    <w:rsid w:val="0003535F"/>
    <w:rsid w:val="000514F1"/>
    <w:rsid w:val="001E0E5D"/>
    <w:rsid w:val="0020336E"/>
    <w:rsid w:val="00257819"/>
    <w:rsid w:val="0028584C"/>
    <w:rsid w:val="00542FA4"/>
    <w:rsid w:val="00684A48"/>
    <w:rsid w:val="008D59F7"/>
    <w:rsid w:val="00983DD7"/>
    <w:rsid w:val="00AC65D9"/>
    <w:rsid w:val="00AD4571"/>
    <w:rsid w:val="00BE66BB"/>
    <w:rsid w:val="00C818F9"/>
    <w:rsid w:val="00D87C50"/>
    <w:rsid w:val="00EA291C"/>
    <w:rsid w:val="00F62FC3"/>
    <w:rsid w:val="00F70573"/>
    <w:rsid w:val="00F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2CEA-106E-4527-AFAE-0A95A792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Prabal Ghosh</dc:creator>
  <cp:keywords/>
  <dc:description/>
  <cp:lastModifiedBy>Prabal Ghosh</cp:lastModifiedBy>
  <cp:revision>27</cp:revision>
  <dcterms:created xsi:type="dcterms:W3CDTF">2020-04-15T04:10:00Z</dcterms:created>
  <dcterms:modified xsi:type="dcterms:W3CDTF">2020-04-16T03:21:00Z</dcterms:modified>
</cp:coreProperties>
</file>